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22" w:rsidRPr="002D2935" w:rsidRDefault="006B6E22" w:rsidP="00E92A82">
      <w:pPr>
        <w:rPr>
          <w:rFonts w:ascii="Trebuchet MS" w:hAnsi="Trebuchet MS"/>
          <w:color w:val="4A4546"/>
          <w:sz w:val="20"/>
          <w:szCs w:val="20"/>
        </w:rPr>
      </w:pPr>
    </w:p>
    <w:p w:rsidR="00D94EE1" w:rsidRPr="002D2935" w:rsidRDefault="00F44455" w:rsidP="00D94EE1">
      <w:pPr>
        <w:rPr>
          <w:rFonts w:ascii="Trebuchet MS" w:hAnsi="Trebuchet MS"/>
          <w:color w:val="4A4546"/>
          <w:sz w:val="20"/>
          <w:szCs w:val="20"/>
        </w:rPr>
      </w:pPr>
      <w:r w:rsidRPr="002D2935">
        <w:rPr>
          <w:rFonts w:ascii="Trebuchet MS" w:hAnsi="Trebuchet MS"/>
          <w:color w:val="4A4546"/>
          <w:sz w:val="20"/>
          <w:szCs w:val="20"/>
        </w:rPr>
        <w:t xml:space="preserve">Shareholder’s name, surname (title) </w:t>
      </w:r>
      <w:r w:rsidR="006B6E22" w:rsidRPr="002D2935">
        <w:rPr>
          <w:rFonts w:ascii="Trebuchet MS" w:hAnsi="Trebuchet MS"/>
          <w:color w:val="4A4546"/>
          <w:sz w:val="20"/>
          <w:szCs w:val="20"/>
        </w:rPr>
        <w:t>– _______________________</w:t>
      </w:r>
    </w:p>
    <w:p w:rsidR="00D94EE1" w:rsidRPr="002D2935" w:rsidRDefault="00D94EE1" w:rsidP="00D94EE1">
      <w:pPr>
        <w:rPr>
          <w:rFonts w:ascii="Trebuchet MS" w:hAnsi="Trebuchet MS"/>
          <w:color w:val="4A4546"/>
          <w:sz w:val="20"/>
          <w:szCs w:val="20"/>
        </w:rPr>
      </w:pPr>
    </w:p>
    <w:p w:rsidR="00D94EE1" w:rsidRPr="002D2935" w:rsidRDefault="00F44455" w:rsidP="00D94EE1">
      <w:pPr>
        <w:rPr>
          <w:rFonts w:ascii="Trebuchet MS" w:hAnsi="Trebuchet MS"/>
          <w:color w:val="4A4546"/>
          <w:sz w:val="20"/>
          <w:szCs w:val="20"/>
        </w:rPr>
      </w:pPr>
      <w:r w:rsidRPr="002D2935">
        <w:rPr>
          <w:rFonts w:ascii="Trebuchet MS" w:hAnsi="Trebuchet MS"/>
          <w:color w:val="4A4546"/>
          <w:sz w:val="20"/>
          <w:szCs w:val="20"/>
        </w:rPr>
        <w:t>Shareholder’s personal code (legal person’s code)</w:t>
      </w:r>
      <w:r w:rsidR="00D94EE1" w:rsidRPr="002D2935">
        <w:rPr>
          <w:rFonts w:ascii="Trebuchet MS" w:hAnsi="Trebuchet MS"/>
          <w:color w:val="4A4546"/>
          <w:sz w:val="20"/>
          <w:szCs w:val="20"/>
        </w:rPr>
        <w:t xml:space="preserve"> </w:t>
      </w:r>
      <w:r w:rsidRPr="002D2935">
        <w:rPr>
          <w:rFonts w:ascii="Trebuchet MS" w:hAnsi="Trebuchet MS"/>
          <w:color w:val="4A4546"/>
          <w:sz w:val="20"/>
          <w:szCs w:val="20"/>
        </w:rPr>
        <w:t xml:space="preserve">- </w:t>
      </w:r>
      <w:r w:rsidR="006B6E22" w:rsidRPr="002D2935">
        <w:rPr>
          <w:rFonts w:ascii="Trebuchet MS" w:hAnsi="Trebuchet MS"/>
          <w:color w:val="4A4546"/>
          <w:sz w:val="20"/>
          <w:szCs w:val="20"/>
        </w:rPr>
        <w:t>_______________________</w:t>
      </w:r>
    </w:p>
    <w:p w:rsidR="00D94EE1" w:rsidRPr="002D2935" w:rsidRDefault="00D94EE1" w:rsidP="00D94EE1">
      <w:pPr>
        <w:rPr>
          <w:rFonts w:ascii="Trebuchet MS" w:hAnsi="Trebuchet MS"/>
          <w:color w:val="4A4546"/>
          <w:sz w:val="20"/>
          <w:szCs w:val="20"/>
        </w:rPr>
      </w:pPr>
    </w:p>
    <w:p w:rsidR="00D94EE1" w:rsidRPr="002D2935" w:rsidRDefault="00F44455" w:rsidP="00D94EE1">
      <w:pPr>
        <w:rPr>
          <w:rFonts w:ascii="Trebuchet MS" w:hAnsi="Trebuchet MS"/>
          <w:color w:val="4A4546"/>
          <w:sz w:val="20"/>
          <w:szCs w:val="20"/>
        </w:rPr>
      </w:pPr>
      <w:r w:rsidRPr="002D2935">
        <w:rPr>
          <w:rFonts w:ascii="Trebuchet MS" w:hAnsi="Trebuchet MS"/>
          <w:color w:val="4A4546"/>
          <w:sz w:val="20"/>
          <w:szCs w:val="20"/>
        </w:rPr>
        <w:t xml:space="preserve">Number of the shares held </w:t>
      </w:r>
      <w:r w:rsidR="00D94EE1" w:rsidRPr="002D2935">
        <w:rPr>
          <w:rFonts w:ascii="Trebuchet MS" w:hAnsi="Trebuchet MS"/>
          <w:color w:val="4A4546"/>
          <w:sz w:val="20"/>
          <w:szCs w:val="20"/>
        </w:rPr>
        <w:t xml:space="preserve"> – </w:t>
      </w:r>
      <w:r w:rsidR="006B6E22" w:rsidRPr="002D2935">
        <w:rPr>
          <w:rFonts w:ascii="Trebuchet MS" w:hAnsi="Trebuchet MS"/>
          <w:color w:val="4A4546"/>
          <w:sz w:val="20"/>
          <w:szCs w:val="20"/>
        </w:rPr>
        <w:t>____________________</w:t>
      </w:r>
    </w:p>
    <w:p w:rsidR="00D94EE1" w:rsidRPr="002D2935" w:rsidRDefault="00D94EE1" w:rsidP="00D94EE1">
      <w:pPr>
        <w:rPr>
          <w:rFonts w:ascii="Trebuchet MS" w:hAnsi="Trebuchet MS"/>
          <w:color w:val="4A4546"/>
          <w:sz w:val="20"/>
          <w:szCs w:val="20"/>
        </w:rPr>
      </w:pPr>
    </w:p>
    <w:p w:rsidR="00D94EE1" w:rsidRPr="002D2935" w:rsidRDefault="00F44455" w:rsidP="00D94EE1">
      <w:pPr>
        <w:rPr>
          <w:rFonts w:ascii="Trebuchet MS" w:hAnsi="Trebuchet MS"/>
          <w:color w:val="4A4546"/>
          <w:sz w:val="20"/>
          <w:szCs w:val="20"/>
        </w:rPr>
      </w:pPr>
      <w:r w:rsidRPr="002D2935">
        <w:rPr>
          <w:rFonts w:ascii="Trebuchet MS" w:hAnsi="Trebuchet MS"/>
          <w:color w:val="4A4546"/>
          <w:sz w:val="20"/>
          <w:szCs w:val="20"/>
        </w:rPr>
        <w:t xml:space="preserve">Number of </w:t>
      </w:r>
      <w:r w:rsidR="00B106B0">
        <w:rPr>
          <w:rFonts w:ascii="Trebuchet MS" w:hAnsi="Trebuchet MS"/>
          <w:color w:val="4A4546"/>
          <w:sz w:val="20"/>
          <w:szCs w:val="20"/>
        </w:rPr>
        <w:t>v</w:t>
      </w:r>
      <w:r w:rsidRPr="002D2935">
        <w:rPr>
          <w:rFonts w:ascii="Trebuchet MS" w:hAnsi="Trebuchet MS"/>
          <w:color w:val="4A4546"/>
          <w:sz w:val="20"/>
          <w:szCs w:val="20"/>
        </w:rPr>
        <w:t xml:space="preserve">otes owned </w:t>
      </w:r>
      <w:r w:rsidR="00D94EE1" w:rsidRPr="002D2935">
        <w:rPr>
          <w:rFonts w:ascii="Trebuchet MS" w:hAnsi="Trebuchet MS"/>
          <w:color w:val="4A4546"/>
          <w:sz w:val="20"/>
          <w:szCs w:val="20"/>
        </w:rPr>
        <w:t xml:space="preserve">– </w:t>
      </w:r>
      <w:r w:rsidR="006B6E22" w:rsidRPr="002D2935">
        <w:rPr>
          <w:rFonts w:ascii="Trebuchet MS" w:hAnsi="Trebuchet MS"/>
          <w:color w:val="4A4546"/>
          <w:sz w:val="20"/>
          <w:szCs w:val="20"/>
        </w:rPr>
        <w:t>_____________________</w:t>
      </w:r>
    </w:p>
    <w:p w:rsidR="004821A5" w:rsidRDefault="004821A5" w:rsidP="00532EBE">
      <w:pPr>
        <w:rPr>
          <w:rFonts w:ascii="Trebuchet MS" w:hAnsi="Trebuchet MS"/>
          <w:color w:val="4A4546"/>
          <w:sz w:val="20"/>
          <w:szCs w:val="20"/>
        </w:rPr>
      </w:pPr>
    </w:p>
    <w:p w:rsidR="002D2935" w:rsidRPr="002D2935" w:rsidRDefault="002D2935" w:rsidP="00532EBE">
      <w:pPr>
        <w:rPr>
          <w:rFonts w:ascii="Trebuchet MS" w:hAnsi="Trebuchet MS"/>
          <w:color w:val="4A4546"/>
          <w:sz w:val="20"/>
          <w:szCs w:val="20"/>
        </w:rPr>
      </w:pPr>
    </w:p>
    <w:p w:rsidR="004821A5" w:rsidRPr="002D2935" w:rsidRDefault="00F44455" w:rsidP="004821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olor w:val="4A4546"/>
          <w:sz w:val="20"/>
          <w:szCs w:val="20"/>
        </w:rPr>
      </w:pPr>
      <w:r w:rsidRPr="002D2935">
        <w:rPr>
          <w:rFonts w:ascii="Trebuchet MS" w:hAnsi="Trebuchet MS"/>
          <w:color w:val="4A4546"/>
          <w:sz w:val="20"/>
          <w:szCs w:val="20"/>
        </w:rPr>
        <w:t>Agenda includes</w:t>
      </w:r>
      <w:r w:rsidR="004821A5" w:rsidRPr="002D2935">
        <w:rPr>
          <w:rFonts w:ascii="Trebuchet MS" w:hAnsi="Trebuchet MS"/>
          <w:color w:val="4A4546"/>
          <w:sz w:val="20"/>
          <w:szCs w:val="20"/>
        </w:rPr>
        <w:t>:</w:t>
      </w:r>
    </w:p>
    <w:p w:rsidR="00510897" w:rsidRPr="002D2935" w:rsidRDefault="007D77E9" w:rsidP="006B6E22">
      <w:pPr>
        <w:jc w:val="both"/>
        <w:rPr>
          <w:rFonts w:ascii="Trebuchet MS" w:hAnsi="Trebuchet MS"/>
          <w:color w:val="4A4546"/>
          <w:sz w:val="20"/>
          <w:szCs w:val="20"/>
        </w:rPr>
      </w:pPr>
      <w:r w:rsidRPr="002D2935">
        <w:rPr>
          <w:rFonts w:ascii="Trebuchet MS" w:hAnsi="Trebuchet MS"/>
          <w:color w:val="4A4546"/>
          <w:sz w:val="20"/>
          <w:szCs w:val="20"/>
        </w:rPr>
        <w:t xml:space="preserve">1. </w:t>
      </w:r>
      <w:r w:rsidR="00510897" w:rsidRPr="002D2935">
        <w:rPr>
          <w:rFonts w:ascii="Trebuchet MS" w:hAnsi="Trebuchet MS"/>
          <w:color w:val="4A4546"/>
          <w:sz w:val="20"/>
          <w:szCs w:val="20"/>
        </w:rPr>
        <w:t>Auditor’s report.</w:t>
      </w:r>
    </w:p>
    <w:p w:rsidR="00510897" w:rsidRPr="002D2935" w:rsidRDefault="006B6E22" w:rsidP="006B6E22">
      <w:pPr>
        <w:jc w:val="both"/>
        <w:rPr>
          <w:rFonts w:ascii="Trebuchet MS" w:hAnsi="Trebuchet MS"/>
          <w:color w:val="4A4546"/>
          <w:sz w:val="20"/>
          <w:szCs w:val="20"/>
        </w:rPr>
      </w:pPr>
      <w:r w:rsidRPr="002D2935">
        <w:rPr>
          <w:rFonts w:ascii="Trebuchet MS" w:hAnsi="Trebuchet MS"/>
          <w:color w:val="4A4546"/>
          <w:sz w:val="20"/>
          <w:szCs w:val="20"/>
        </w:rPr>
        <w:t xml:space="preserve">2. </w:t>
      </w:r>
      <w:r w:rsidR="00333751">
        <w:rPr>
          <w:rFonts w:ascii="Trebuchet MS" w:hAnsi="Trebuchet MS"/>
          <w:color w:val="4A4546"/>
          <w:sz w:val="20"/>
          <w:szCs w:val="20"/>
        </w:rPr>
        <w:t>Company’s annual report for 2016</w:t>
      </w:r>
      <w:r w:rsidR="00510897" w:rsidRPr="002D2935">
        <w:rPr>
          <w:rFonts w:ascii="Trebuchet MS" w:hAnsi="Trebuchet MS"/>
          <w:color w:val="4A4546"/>
          <w:sz w:val="20"/>
          <w:szCs w:val="20"/>
        </w:rPr>
        <w:t>.</w:t>
      </w:r>
    </w:p>
    <w:p w:rsidR="006B6E22" w:rsidRPr="002D2935" w:rsidRDefault="006B6E22" w:rsidP="006B6E22">
      <w:pPr>
        <w:jc w:val="both"/>
        <w:rPr>
          <w:rFonts w:ascii="Trebuchet MS" w:hAnsi="Trebuchet MS"/>
          <w:color w:val="4A4546"/>
          <w:sz w:val="20"/>
          <w:szCs w:val="20"/>
        </w:rPr>
      </w:pPr>
      <w:r w:rsidRPr="002D2935">
        <w:rPr>
          <w:rFonts w:ascii="Trebuchet MS" w:hAnsi="Trebuchet MS"/>
          <w:color w:val="4A4546"/>
          <w:sz w:val="20"/>
          <w:szCs w:val="20"/>
        </w:rPr>
        <w:t xml:space="preserve">3. </w:t>
      </w:r>
      <w:r w:rsidR="00510897" w:rsidRPr="002D2935">
        <w:rPr>
          <w:rFonts w:ascii="Trebuchet MS" w:hAnsi="Trebuchet MS"/>
          <w:color w:val="4A4546"/>
          <w:sz w:val="20"/>
          <w:szCs w:val="20"/>
        </w:rPr>
        <w:t>Approval of Company</w:t>
      </w:r>
      <w:r w:rsidR="00333751">
        <w:rPr>
          <w:rFonts w:ascii="Trebuchet MS" w:hAnsi="Trebuchet MS"/>
          <w:color w:val="4A4546"/>
          <w:sz w:val="20"/>
          <w:szCs w:val="20"/>
        </w:rPr>
        <w:t>'s financial statements for 2016</w:t>
      </w:r>
      <w:r w:rsidR="00510897" w:rsidRPr="002D2935">
        <w:rPr>
          <w:rFonts w:ascii="Trebuchet MS" w:hAnsi="Trebuchet MS"/>
          <w:color w:val="4A4546"/>
          <w:sz w:val="20"/>
          <w:szCs w:val="20"/>
        </w:rPr>
        <w:t>.</w:t>
      </w:r>
    </w:p>
    <w:p w:rsidR="00510897" w:rsidRPr="002D2935" w:rsidRDefault="00510897" w:rsidP="006B6E22">
      <w:pPr>
        <w:jc w:val="both"/>
        <w:rPr>
          <w:rFonts w:ascii="Trebuchet MS" w:hAnsi="Trebuchet MS"/>
          <w:color w:val="4A4546"/>
          <w:sz w:val="20"/>
          <w:szCs w:val="20"/>
        </w:rPr>
      </w:pPr>
      <w:r w:rsidRPr="002D2935">
        <w:rPr>
          <w:rFonts w:ascii="Trebuchet MS" w:hAnsi="Trebuchet MS"/>
          <w:color w:val="4A4546"/>
          <w:sz w:val="20"/>
          <w:szCs w:val="20"/>
        </w:rPr>
        <w:t>4. Distribution of</w:t>
      </w:r>
      <w:r w:rsidR="00333751">
        <w:rPr>
          <w:rFonts w:ascii="Trebuchet MS" w:hAnsi="Trebuchet MS"/>
          <w:color w:val="4A4546"/>
          <w:sz w:val="20"/>
          <w:szCs w:val="20"/>
        </w:rPr>
        <w:t xml:space="preserve"> Company's profit (loss) of 2016</w:t>
      </w:r>
      <w:r w:rsidRPr="002D2935">
        <w:rPr>
          <w:rFonts w:ascii="Trebuchet MS" w:hAnsi="Trebuchet MS"/>
          <w:color w:val="4A4546"/>
          <w:sz w:val="20"/>
          <w:szCs w:val="20"/>
        </w:rPr>
        <w:t>.</w:t>
      </w:r>
    </w:p>
    <w:p w:rsidR="002D2935" w:rsidRDefault="00333751" w:rsidP="002D0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olor w:val="4A4546"/>
          <w:sz w:val="20"/>
          <w:szCs w:val="20"/>
        </w:rPr>
      </w:pPr>
      <w:r>
        <w:rPr>
          <w:rFonts w:ascii="Trebuchet MS" w:hAnsi="Trebuchet MS"/>
          <w:color w:val="4A4546"/>
          <w:sz w:val="20"/>
          <w:szCs w:val="20"/>
        </w:rPr>
        <w:t xml:space="preserve">5. </w:t>
      </w:r>
      <w:r w:rsidRPr="00333751">
        <w:rPr>
          <w:rFonts w:ascii="Trebuchet MS" w:hAnsi="Trebuchet MS"/>
          <w:color w:val="4A4546"/>
          <w:sz w:val="20"/>
          <w:szCs w:val="20"/>
        </w:rPr>
        <w:t>Election of the Company's member of the Boards.</w:t>
      </w:r>
    </w:p>
    <w:p w:rsidR="00397C07" w:rsidRDefault="00397C07" w:rsidP="002D0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olor w:val="4A4546"/>
          <w:sz w:val="20"/>
          <w:szCs w:val="20"/>
        </w:rPr>
      </w:pPr>
    </w:p>
    <w:p w:rsidR="00EE6442" w:rsidRPr="002D2935" w:rsidRDefault="00EE6442" w:rsidP="002D0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olor w:val="4A4546"/>
          <w:sz w:val="20"/>
          <w:szCs w:val="20"/>
        </w:rPr>
      </w:pPr>
    </w:p>
    <w:p w:rsidR="00C73EF4" w:rsidRPr="002D2935" w:rsidRDefault="00EE6442" w:rsidP="00AE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olor w:val="4A4546"/>
          <w:sz w:val="20"/>
          <w:szCs w:val="20"/>
        </w:rPr>
      </w:pPr>
      <w:r>
        <w:rPr>
          <w:rFonts w:ascii="Trebuchet MS" w:hAnsi="Trebuchet MS"/>
          <w:color w:val="4A4546"/>
          <w:sz w:val="20"/>
          <w:szCs w:val="20"/>
        </w:rPr>
        <w:t>D</w:t>
      </w:r>
      <w:r w:rsidR="00F8554A">
        <w:rPr>
          <w:rFonts w:ascii="Trebuchet MS" w:hAnsi="Trebuchet MS"/>
          <w:color w:val="4A4546"/>
          <w:sz w:val="20"/>
          <w:szCs w:val="20"/>
        </w:rPr>
        <w:t xml:space="preserve">raft resolutions </w:t>
      </w:r>
      <w:r>
        <w:rPr>
          <w:rFonts w:ascii="Trebuchet MS" w:hAnsi="Trebuchet MS"/>
          <w:color w:val="4A4546"/>
          <w:sz w:val="20"/>
          <w:szCs w:val="20"/>
        </w:rPr>
        <w:t xml:space="preserve">offered by </w:t>
      </w:r>
      <w:r>
        <w:rPr>
          <w:rFonts w:ascii="Trebuchet MS" w:hAnsi="Trebuchet MS"/>
          <w:color w:val="4A4546"/>
          <w:sz w:val="20"/>
          <w:szCs w:val="20"/>
        </w:rPr>
        <w:t>the public joint – stock company</w:t>
      </w:r>
      <w:r>
        <w:rPr>
          <w:rFonts w:ascii="Trebuchet MS" w:hAnsi="Trebuchet MS"/>
          <w:color w:val="4A4546"/>
          <w:sz w:val="20"/>
          <w:szCs w:val="20"/>
        </w:rPr>
        <w:t>‘s</w:t>
      </w:r>
      <w:r>
        <w:rPr>
          <w:rFonts w:ascii="Trebuchet MS" w:hAnsi="Trebuchet MS"/>
          <w:color w:val="4A4546"/>
          <w:sz w:val="20"/>
          <w:szCs w:val="20"/>
        </w:rPr>
        <w:t xml:space="preserve"> „Invalda privatus kapitalas“</w:t>
      </w:r>
      <w:r>
        <w:rPr>
          <w:rFonts w:ascii="Trebuchet MS" w:hAnsi="Trebuchet MS"/>
          <w:color w:val="4A4546"/>
          <w:sz w:val="20"/>
          <w:szCs w:val="20"/>
        </w:rPr>
        <w:t xml:space="preserve"> Board and shareholders</w:t>
      </w:r>
      <w:r w:rsidR="00F93A59">
        <w:rPr>
          <w:rFonts w:ascii="Trebuchet MS" w:hAnsi="Trebuchet MS"/>
          <w:color w:val="4A4546"/>
          <w:sz w:val="20"/>
          <w:szCs w:val="20"/>
        </w:rPr>
        <w:t xml:space="preserve"> who own</w:t>
      </w:r>
      <w:bookmarkStart w:id="0" w:name="_GoBack"/>
      <w:bookmarkEnd w:id="0"/>
      <w:r>
        <w:rPr>
          <w:rFonts w:ascii="Trebuchet MS" w:hAnsi="Trebuchet MS"/>
          <w:color w:val="4A4546"/>
          <w:sz w:val="20"/>
          <w:szCs w:val="20"/>
        </w:rPr>
        <w:t xml:space="preserve"> shares which carry at least 1/20</w:t>
      </w:r>
      <w:r w:rsidRPr="00EE6442">
        <w:t xml:space="preserve"> </w:t>
      </w:r>
      <w:r w:rsidRPr="00EE6442">
        <w:rPr>
          <w:rFonts w:ascii="Trebuchet MS" w:hAnsi="Trebuchet MS"/>
          <w:color w:val="4A4546"/>
          <w:sz w:val="20"/>
          <w:szCs w:val="20"/>
        </w:rPr>
        <w:t>of all votes</w:t>
      </w:r>
      <w:r>
        <w:rPr>
          <w:rFonts w:ascii="Trebuchet MS" w:hAnsi="Trebuchet MS"/>
          <w:color w:val="4A4546"/>
          <w:sz w:val="20"/>
          <w:szCs w:val="20"/>
        </w:rPr>
        <w:t xml:space="preserve"> are submitted below. </w:t>
      </w:r>
      <w:r w:rsidR="00F44455" w:rsidRPr="002D2935">
        <w:rPr>
          <w:rFonts w:ascii="Trebuchet MS" w:hAnsi="Trebuchet MS"/>
          <w:color w:val="4A4546"/>
          <w:sz w:val="20"/>
          <w:szCs w:val="20"/>
        </w:rPr>
        <w:t>Please circle the chosen version: „FOR“, „AGAINST</w:t>
      </w:r>
      <w:r w:rsidR="00AE6ACB" w:rsidRPr="002D2935">
        <w:rPr>
          <w:rFonts w:ascii="Trebuchet MS" w:hAnsi="Trebuchet MS"/>
          <w:color w:val="4A4546"/>
          <w:sz w:val="20"/>
          <w:szCs w:val="20"/>
        </w:rPr>
        <w:t>“</w:t>
      </w:r>
      <w:r w:rsidR="006B6E22" w:rsidRPr="002D2935">
        <w:rPr>
          <w:rFonts w:ascii="Trebuchet MS" w:hAnsi="Trebuchet MS"/>
          <w:color w:val="4A4546"/>
          <w:sz w:val="20"/>
          <w:szCs w:val="20"/>
        </w:rPr>
        <w:t>.</w:t>
      </w:r>
    </w:p>
    <w:p w:rsidR="00EE6442" w:rsidRDefault="00EE6442" w:rsidP="00AE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olor w:val="4A4546"/>
          <w:sz w:val="20"/>
          <w:szCs w:val="20"/>
        </w:rPr>
      </w:pPr>
    </w:p>
    <w:p w:rsidR="00EE6442" w:rsidRPr="002D2935" w:rsidRDefault="00EE6442" w:rsidP="00AE6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olor w:val="4A4546"/>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2885"/>
        <w:gridCol w:w="953"/>
        <w:gridCol w:w="982"/>
      </w:tblGrid>
      <w:tr w:rsidR="002D2935" w:rsidRPr="00333751" w:rsidTr="002D2935">
        <w:tc>
          <w:tcPr>
            <w:tcW w:w="5000" w:type="pct"/>
            <w:gridSpan w:val="4"/>
          </w:tcPr>
          <w:p w:rsidR="002D2935" w:rsidRPr="00333751" w:rsidRDefault="002D2935"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color w:val="4A4546"/>
                <w:sz w:val="19"/>
                <w:szCs w:val="19"/>
              </w:rPr>
            </w:pPr>
            <w:r w:rsidRPr="00333751">
              <w:rPr>
                <w:rFonts w:ascii="Trebuchet MS" w:hAnsi="Trebuchet MS"/>
                <w:color w:val="4A4546"/>
                <w:sz w:val="19"/>
                <w:szCs w:val="19"/>
              </w:rPr>
              <w:t>Draft resolutions</w:t>
            </w:r>
          </w:p>
        </w:tc>
      </w:tr>
      <w:tr w:rsidR="002D2935" w:rsidRPr="00333751" w:rsidTr="002D2935">
        <w:trPr>
          <w:trHeight w:val="427"/>
        </w:trPr>
        <w:tc>
          <w:tcPr>
            <w:tcW w:w="5000" w:type="pct"/>
            <w:gridSpan w:val="4"/>
          </w:tcPr>
          <w:p w:rsidR="002D2935" w:rsidRPr="00333751" w:rsidRDefault="002D2935"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b/>
                <w:color w:val="4A4546"/>
                <w:sz w:val="19"/>
                <w:szCs w:val="19"/>
              </w:rPr>
            </w:pPr>
            <w:r w:rsidRPr="00333751">
              <w:rPr>
                <w:rFonts w:ascii="Trebuchet MS" w:hAnsi="Trebuchet MS"/>
                <w:b/>
                <w:color w:val="4A4546"/>
                <w:sz w:val="19"/>
                <w:szCs w:val="19"/>
              </w:rPr>
              <w:t>1. Auditor’s report. </w:t>
            </w:r>
          </w:p>
        </w:tc>
      </w:tr>
      <w:tr w:rsidR="002D2935" w:rsidRPr="00333751" w:rsidTr="002D2935">
        <w:tc>
          <w:tcPr>
            <w:tcW w:w="5000" w:type="pct"/>
            <w:gridSpan w:val="4"/>
          </w:tcPr>
          <w:p w:rsidR="002D2935" w:rsidRPr="00333751" w:rsidRDefault="002D2935"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right"/>
              <w:rPr>
                <w:rFonts w:ascii="Trebuchet MS" w:hAnsi="Trebuchet MS"/>
                <w:color w:val="4A4546"/>
                <w:sz w:val="19"/>
                <w:szCs w:val="19"/>
              </w:rPr>
            </w:pPr>
            <w:r w:rsidRPr="00333751">
              <w:rPr>
                <w:rFonts w:ascii="Trebuchet MS" w:hAnsi="Trebuchet MS"/>
                <w:color w:val="4A4546"/>
                <w:sz w:val="19"/>
                <w:szCs w:val="19"/>
              </w:rPr>
              <w:t>Not voted on this question of the agenda</w:t>
            </w:r>
          </w:p>
        </w:tc>
      </w:tr>
      <w:tr w:rsidR="002D2935" w:rsidRPr="00333751" w:rsidTr="002D2935">
        <w:tc>
          <w:tcPr>
            <w:tcW w:w="5000" w:type="pct"/>
            <w:gridSpan w:val="4"/>
          </w:tcPr>
          <w:p w:rsidR="002D2935" w:rsidRPr="00333751" w:rsidRDefault="002D2935" w:rsidP="00333751">
            <w:pPr>
              <w:spacing w:before="40" w:after="40"/>
              <w:jc w:val="both"/>
              <w:rPr>
                <w:rFonts w:ascii="Trebuchet MS" w:hAnsi="Trebuchet MS"/>
                <w:b/>
                <w:color w:val="4A4546"/>
                <w:sz w:val="19"/>
                <w:szCs w:val="19"/>
              </w:rPr>
            </w:pPr>
            <w:r w:rsidRPr="00333751">
              <w:rPr>
                <w:rFonts w:ascii="Trebuchet MS" w:hAnsi="Trebuchet MS"/>
                <w:b/>
                <w:color w:val="4A4546"/>
                <w:sz w:val="19"/>
                <w:szCs w:val="19"/>
              </w:rPr>
              <w:t xml:space="preserve">2. </w:t>
            </w:r>
            <w:r w:rsidR="00333751" w:rsidRPr="00333751">
              <w:rPr>
                <w:rFonts w:ascii="Trebuchet MS" w:hAnsi="Trebuchet MS"/>
                <w:b/>
                <w:color w:val="4A4546"/>
                <w:sz w:val="19"/>
                <w:szCs w:val="19"/>
              </w:rPr>
              <w:t>Company’s annual report for 2016</w:t>
            </w:r>
            <w:r w:rsidRPr="00333751">
              <w:rPr>
                <w:rFonts w:ascii="Trebuchet MS" w:hAnsi="Trebuchet MS"/>
                <w:b/>
                <w:color w:val="4A4546"/>
                <w:sz w:val="19"/>
                <w:szCs w:val="19"/>
              </w:rPr>
              <w:t>.</w:t>
            </w:r>
          </w:p>
        </w:tc>
      </w:tr>
      <w:tr w:rsidR="002D2935" w:rsidRPr="00333751" w:rsidTr="002D2935">
        <w:tc>
          <w:tcPr>
            <w:tcW w:w="5000" w:type="pct"/>
            <w:gridSpan w:val="4"/>
          </w:tcPr>
          <w:p w:rsidR="002D2935" w:rsidRPr="00333751" w:rsidRDefault="002D2935"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right"/>
              <w:rPr>
                <w:rFonts w:ascii="Trebuchet MS" w:hAnsi="Trebuchet MS"/>
                <w:color w:val="4A4546"/>
                <w:sz w:val="19"/>
                <w:szCs w:val="19"/>
              </w:rPr>
            </w:pPr>
            <w:r w:rsidRPr="00333751">
              <w:rPr>
                <w:rFonts w:ascii="Trebuchet MS" w:hAnsi="Trebuchet MS"/>
                <w:color w:val="4A4546"/>
                <w:sz w:val="19"/>
                <w:szCs w:val="19"/>
              </w:rPr>
              <w:t>Not voted on this question of the agenda</w:t>
            </w:r>
          </w:p>
        </w:tc>
      </w:tr>
      <w:tr w:rsidR="002D2935" w:rsidRPr="00333751" w:rsidTr="002D2935">
        <w:tc>
          <w:tcPr>
            <w:tcW w:w="5000" w:type="pct"/>
            <w:gridSpan w:val="4"/>
          </w:tcPr>
          <w:p w:rsidR="002D2935" w:rsidRDefault="002D2935"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b/>
                <w:color w:val="4A4546"/>
                <w:sz w:val="19"/>
                <w:szCs w:val="19"/>
              </w:rPr>
            </w:pPr>
            <w:r w:rsidRPr="00333751">
              <w:rPr>
                <w:rFonts w:ascii="Trebuchet MS" w:hAnsi="Trebuchet MS"/>
                <w:b/>
                <w:color w:val="4A4546"/>
                <w:sz w:val="19"/>
                <w:szCs w:val="19"/>
              </w:rPr>
              <w:t>3. Approval of Company</w:t>
            </w:r>
            <w:r w:rsidR="00397C07" w:rsidRPr="00333751">
              <w:rPr>
                <w:rFonts w:ascii="Trebuchet MS" w:hAnsi="Trebuchet MS"/>
                <w:b/>
                <w:color w:val="4A4546"/>
                <w:sz w:val="19"/>
                <w:szCs w:val="19"/>
              </w:rPr>
              <w:t xml:space="preserve">'s financial </w:t>
            </w:r>
            <w:r w:rsidR="00333751" w:rsidRPr="00333751">
              <w:rPr>
                <w:rFonts w:ascii="Trebuchet MS" w:hAnsi="Trebuchet MS"/>
                <w:b/>
                <w:color w:val="4A4546"/>
                <w:sz w:val="19"/>
                <w:szCs w:val="19"/>
              </w:rPr>
              <w:t>statements for 2016</w:t>
            </w:r>
            <w:r w:rsidRPr="00333751">
              <w:rPr>
                <w:rFonts w:ascii="Trebuchet MS" w:hAnsi="Trebuchet MS"/>
                <w:b/>
                <w:color w:val="4A4546"/>
                <w:sz w:val="19"/>
                <w:szCs w:val="19"/>
              </w:rPr>
              <w:t>.</w:t>
            </w:r>
          </w:p>
          <w:p w:rsidR="00EE6442" w:rsidRPr="00333751" w:rsidRDefault="00EE6442"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color w:val="4A4546"/>
                <w:sz w:val="19"/>
                <w:szCs w:val="19"/>
              </w:rPr>
            </w:pPr>
            <w:r>
              <w:rPr>
                <w:rFonts w:ascii="Trebuchet MS" w:hAnsi="Trebuchet MS"/>
                <w:b/>
                <w:color w:val="4A4546"/>
                <w:sz w:val="19"/>
                <w:szCs w:val="19"/>
              </w:rPr>
              <w:t>Draft resolution offered by the Board.</w:t>
            </w:r>
          </w:p>
        </w:tc>
      </w:tr>
      <w:tr w:rsidR="002D2935" w:rsidRPr="00333751" w:rsidTr="002D2935">
        <w:tc>
          <w:tcPr>
            <w:tcW w:w="4060" w:type="pct"/>
            <w:gridSpan w:val="2"/>
          </w:tcPr>
          <w:p w:rsidR="002D2935" w:rsidRPr="00333751" w:rsidRDefault="002D2935"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color w:val="4A4546"/>
                <w:sz w:val="19"/>
                <w:szCs w:val="19"/>
              </w:rPr>
            </w:pPr>
            <w:r w:rsidRPr="00333751">
              <w:rPr>
                <w:rFonts w:ascii="Trebuchet MS" w:hAnsi="Trebuchet MS"/>
                <w:color w:val="4A4546"/>
                <w:sz w:val="19"/>
                <w:szCs w:val="19"/>
              </w:rPr>
              <w:t>3. To approve Company</w:t>
            </w:r>
            <w:r w:rsidR="00EE6442">
              <w:rPr>
                <w:rFonts w:ascii="Trebuchet MS" w:hAnsi="Trebuchet MS"/>
                <w:color w:val="4A4546"/>
                <w:sz w:val="19"/>
                <w:szCs w:val="19"/>
              </w:rPr>
              <w:t>'s financial statements for 2016</w:t>
            </w:r>
            <w:r w:rsidRPr="00333751">
              <w:rPr>
                <w:rFonts w:ascii="Trebuchet MS" w:hAnsi="Trebuchet MS"/>
                <w:color w:val="4A4546"/>
                <w:sz w:val="19"/>
                <w:szCs w:val="19"/>
              </w:rPr>
              <w:t>.</w:t>
            </w:r>
          </w:p>
        </w:tc>
        <w:tc>
          <w:tcPr>
            <w:tcW w:w="463" w:type="pct"/>
          </w:tcPr>
          <w:p w:rsidR="002D2935" w:rsidRPr="00333751" w:rsidRDefault="002D2935"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r w:rsidRPr="00333751">
              <w:rPr>
                <w:rFonts w:ascii="Trebuchet MS" w:hAnsi="Trebuchet MS"/>
                <w:color w:val="4A4546"/>
                <w:sz w:val="19"/>
                <w:szCs w:val="19"/>
              </w:rPr>
              <w:t>FOR</w:t>
            </w:r>
          </w:p>
        </w:tc>
        <w:tc>
          <w:tcPr>
            <w:tcW w:w="477" w:type="pct"/>
          </w:tcPr>
          <w:p w:rsidR="002D2935" w:rsidRPr="00333751" w:rsidRDefault="002D2935"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r w:rsidRPr="00333751">
              <w:rPr>
                <w:rFonts w:ascii="Trebuchet MS" w:hAnsi="Trebuchet MS"/>
                <w:color w:val="4A4546"/>
                <w:sz w:val="19"/>
                <w:szCs w:val="19"/>
              </w:rPr>
              <w:t>AGAINST</w:t>
            </w:r>
          </w:p>
        </w:tc>
      </w:tr>
      <w:tr w:rsidR="002D2935" w:rsidRPr="00333751" w:rsidTr="002D2935">
        <w:tc>
          <w:tcPr>
            <w:tcW w:w="5000" w:type="pct"/>
            <w:gridSpan w:val="4"/>
          </w:tcPr>
          <w:p w:rsidR="002D2935" w:rsidRDefault="002D2935"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b/>
                <w:color w:val="4A4546"/>
                <w:sz w:val="19"/>
                <w:szCs w:val="19"/>
              </w:rPr>
            </w:pPr>
            <w:r w:rsidRPr="00333751">
              <w:rPr>
                <w:rFonts w:ascii="Trebuchet MS" w:hAnsi="Trebuchet MS"/>
                <w:b/>
                <w:color w:val="4A4546"/>
                <w:sz w:val="19"/>
                <w:szCs w:val="19"/>
              </w:rPr>
              <w:t>4. Distribution of</w:t>
            </w:r>
            <w:r w:rsidR="00333751" w:rsidRPr="00333751">
              <w:rPr>
                <w:rFonts w:ascii="Trebuchet MS" w:hAnsi="Trebuchet MS"/>
                <w:b/>
                <w:color w:val="4A4546"/>
                <w:sz w:val="19"/>
                <w:szCs w:val="19"/>
              </w:rPr>
              <w:t xml:space="preserve"> Company's profit (loss) of 2016</w:t>
            </w:r>
            <w:r w:rsidRPr="00333751">
              <w:rPr>
                <w:rFonts w:ascii="Trebuchet MS" w:hAnsi="Trebuchet MS"/>
                <w:b/>
                <w:color w:val="4A4546"/>
                <w:sz w:val="19"/>
                <w:szCs w:val="19"/>
              </w:rPr>
              <w:t>.</w:t>
            </w:r>
          </w:p>
          <w:p w:rsidR="00EE6442" w:rsidRPr="00333751" w:rsidRDefault="00EE6442"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color w:val="4A4546"/>
                <w:sz w:val="19"/>
                <w:szCs w:val="19"/>
              </w:rPr>
            </w:pPr>
            <w:r>
              <w:rPr>
                <w:rFonts w:ascii="Trebuchet MS" w:hAnsi="Trebuchet MS"/>
                <w:b/>
                <w:color w:val="4A4546"/>
                <w:sz w:val="19"/>
                <w:szCs w:val="19"/>
              </w:rPr>
              <w:t>Draft resolution offered by the Board.</w:t>
            </w:r>
          </w:p>
        </w:tc>
      </w:tr>
      <w:tr w:rsidR="00397C07" w:rsidRPr="00333751" w:rsidTr="00397C07">
        <w:trPr>
          <w:trHeight w:val="25"/>
        </w:trPr>
        <w:tc>
          <w:tcPr>
            <w:tcW w:w="2659" w:type="pct"/>
          </w:tcPr>
          <w:p w:rsidR="00397C07" w:rsidRPr="00333751" w:rsidRDefault="00397C07" w:rsidP="00333751">
            <w:pPr>
              <w:widowControl w:val="0"/>
              <w:autoSpaceDE w:val="0"/>
              <w:autoSpaceDN w:val="0"/>
              <w:adjustRightInd w:val="0"/>
              <w:spacing w:before="40" w:after="40"/>
              <w:rPr>
                <w:rFonts w:ascii="Trebuchet MS" w:hAnsi="Trebuchet MS" w:cs="Arial"/>
                <w:color w:val="4A4546"/>
                <w:sz w:val="19"/>
                <w:szCs w:val="19"/>
              </w:rPr>
            </w:pPr>
          </w:p>
        </w:tc>
        <w:tc>
          <w:tcPr>
            <w:tcW w:w="1401" w:type="pct"/>
          </w:tcPr>
          <w:p w:rsidR="00397C07" w:rsidRPr="00333751" w:rsidRDefault="00397C07" w:rsidP="00333751">
            <w:pPr>
              <w:widowControl w:val="0"/>
              <w:autoSpaceDE w:val="0"/>
              <w:autoSpaceDN w:val="0"/>
              <w:adjustRightInd w:val="0"/>
              <w:spacing w:before="40" w:after="40"/>
              <w:jc w:val="center"/>
              <w:rPr>
                <w:rFonts w:ascii="Trebuchet MS" w:hAnsi="Trebuchet MS" w:cs="Arial"/>
                <w:color w:val="4A4546"/>
                <w:sz w:val="19"/>
                <w:szCs w:val="19"/>
              </w:rPr>
            </w:pPr>
            <w:r w:rsidRPr="00333751">
              <w:rPr>
                <w:rFonts w:ascii="Trebuchet MS" w:hAnsi="Trebuchet MS" w:cs="Arial"/>
                <w:color w:val="4A4546"/>
                <w:sz w:val="19"/>
                <w:szCs w:val="19"/>
              </w:rPr>
              <w:t>Thousand Euro</w:t>
            </w:r>
          </w:p>
        </w:tc>
        <w:tc>
          <w:tcPr>
            <w:tcW w:w="463" w:type="pct"/>
            <w:vMerge w:val="restart"/>
            <w:vAlign w:val="center"/>
          </w:tcPr>
          <w:p w:rsidR="00397C07" w:rsidRPr="00333751" w:rsidRDefault="00397C07"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r w:rsidRPr="00333751">
              <w:rPr>
                <w:rFonts w:ascii="Trebuchet MS" w:hAnsi="Trebuchet MS"/>
                <w:color w:val="4A4546"/>
                <w:sz w:val="19"/>
                <w:szCs w:val="19"/>
              </w:rPr>
              <w:t>FOR</w:t>
            </w:r>
          </w:p>
        </w:tc>
        <w:tc>
          <w:tcPr>
            <w:tcW w:w="477" w:type="pct"/>
            <w:vMerge w:val="restart"/>
            <w:vAlign w:val="center"/>
          </w:tcPr>
          <w:p w:rsidR="00397C07" w:rsidRPr="00333751" w:rsidRDefault="00397C07"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r w:rsidRPr="00333751">
              <w:rPr>
                <w:rFonts w:ascii="Trebuchet MS" w:hAnsi="Trebuchet MS"/>
                <w:color w:val="4A4546"/>
                <w:sz w:val="19"/>
                <w:szCs w:val="19"/>
              </w:rPr>
              <w:t>AGAINST</w:t>
            </w:r>
          </w:p>
        </w:tc>
      </w:tr>
      <w:tr w:rsidR="00A71198" w:rsidRPr="00333751" w:rsidTr="008A275A">
        <w:trPr>
          <w:trHeight w:val="25"/>
        </w:trPr>
        <w:tc>
          <w:tcPr>
            <w:tcW w:w="2659" w:type="pct"/>
          </w:tcPr>
          <w:p w:rsidR="00A71198" w:rsidRPr="00333751" w:rsidRDefault="00A71198" w:rsidP="00333751">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1) Retained earnings (loss) at the end of the last financial year</w:t>
            </w:r>
          </w:p>
        </w:tc>
        <w:tc>
          <w:tcPr>
            <w:tcW w:w="1401" w:type="pct"/>
            <w:vAlign w:val="center"/>
          </w:tcPr>
          <w:p w:rsidR="00A71198" w:rsidRPr="00333751" w:rsidRDefault="00333751" w:rsidP="008A275A">
            <w:pPr>
              <w:widowControl w:val="0"/>
              <w:autoSpaceDE w:val="0"/>
              <w:autoSpaceDN w:val="0"/>
              <w:adjustRightInd w:val="0"/>
              <w:spacing w:before="40" w:after="40"/>
              <w:jc w:val="center"/>
              <w:rPr>
                <w:rFonts w:ascii="Trebuchet MS" w:hAnsi="Trebuchet MS" w:cs="Arial"/>
                <w:color w:val="4A4546"/>
                <w:sz w:val="19"/>
                <w:szCs w:val="19"/>
              </w:rPr>
            </w:pPr>
            <w:r w:rsidRPr="00333751">
              <w:rPr>
                <w:rFonts w:ascii="Trebuchet MS" w:hAnsi="Trebuchet MS"/>
                <w:color w:val="4A4546"/>
                <w:sz w:val="19"/>
                <w:szCs w:val="19"/>
              </w:rPr>
              <w:t>50 229</w:t>
            </w:r>
          </w:p>
        </w:tc>
        <w:tc>
          <w:tcPr>
            <w:tcW w:w="463" w:type="pct"/>
            <w:vMerge/>
            <w:vAlign w:val="center"/>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vAlign w:val="center"/>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A71198" w:rsidRPr="00333751" w:rsidTr="008A275A">
        <w:trPr>
          <w:trHeight w:val="22"/>
        </w:trPr>
        <w:tc>
          <w:tcPr>
            <w:tcW w:w="2659" w:type="pct"/>
          </w:tcPr>
          <w:p w:rsidR="00A71198" w:rsidRPr="00333751" w:rsidRDefault="00A71198" w:rsidP="00333751">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2) Net profit (loss) for the financial year</w:t>
            </w:r>
          </w:p>
        </w:tc>
        <w:tc>
          <w:tcPr>
            <w:tcW w:w="1401" w:type="pct"/>
            <w:vAlign w:val="center"/>
          </w:tcPr>
          <w:p w:rsidR="00A71198" w:rsidRPr="00333751" w:rsidRDefault="00333751" w:rsidP="008A275A">
            <w:pPr>
              <w:widowControl w:val="0"/>
              <w:autoSpaceDE w:val="0"/>
              <w:autoSpaceDN w:val="0"/>
              <w:adjustRightInd w:val="0"/>
              <w:spacing w:before="40" w:after="40"/>
              <w:jc w:val="center"/>
              <w:rPr>
                <w:rFonts w:ascii="Trebuchet MS" w:hAnsi="Trebuchet MS" w:cs="Arial"/>
                <w:color w:val="4A4546"/>
                <w:sz w:val="19"/>
                <w:szCs w:val="19"/>
              </w:rPr>
            </w:pPr>
            <w:r w:rsidRPr="00333751">
              <w:rPr>
                <w:rFonts w:ascii="Trebuchet MS" w:hAnsi="Trebuchet MS"/>
                <w:color w:val="4A4546"/>
                <w:sz w:val="19"/>
                <w:szCs w:val="19"/>
              </w:rPr>
              <w:t>2 211</w:t>
            </w:r>
          </w:p>
        </w:tc>
        <w:tc>
          <w:tcPr>
            <w:tcW w:w="463"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A71198" w:rsidRPr="00333751" w:rsidTr="008A275A">
        <w:trPr>
          <w:trHeight w:val="22"/>
        </w:trPr>
        <w:tc>
          <w:tcPr>
            <w:tcW w:w="2659" w:type="pct"/>
          </w:tcPr>
          <w:p w:rsidR="00A71198" w:rsidRPr="00333751" w:rsidRDefault="00A71198" w:rsidP="00333751">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3) Profit (loss) not recognized in the income statement of the reporting financial year</w:t>
            </w:r>
          </w:p>
        </w:tc>
        <w:tc>
          <w:tcPr>
            <w:tcW w:w="1401" w:type="pct"/>
            <w:vAlign w:val="center"/>
          </w:tcPr>
          <w:p w:rsidR="00A71198" w:rsidRPr="00333751" w:rsidRDefault="00333751" w:rsidP="008A275A">
            <w:pPr>
              <w:widowControl w:val="0"/>
              <w:autoSpaceDE w:val="0"/>
              <w:autoSpaceDN w:val="0"/>
              <w:adjustRightInd w:val="0"/>
              <w:spacing w:before="40" w:after="40"/>
              <w:jc w:val="center"/>
              <w:rPr>
                <w:rFonts w:ascii="Trebuchet MS" w:hAnsi="Trebuchet MS" w:cs="Arial"/>
                <w:color w:val="4A4546"/>
                <w:sz w:val="19"/>
                <w:szCs w:val="19"/>
              </w:rPr>
            </w:pPr>
            <w:r w:rsidRPr="00333751">
              <w:rPr>
                <w:rFonts w:ascii="Trebuchet MS" w:hAnsi="Trebuchet MS"/>
                <w:color w:val="4A4546"/>
                <w:sz w:val="19"/>
                <w:szCs w:val="19"/>
              </w:rPr>
              <w:t>-</w:t>
            </w:r>
          </w:p>
        </w:tc>
        <w:tc>
          <w:tcPr>
            <w:tcW w:w="463"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A71198" w:rsidRPr="00333751" w:rsidTr="008A275A">
        <w:trPr>
          <w:trHeight w:val="22"/>
        </w:trPr>
        <w:tc>
          <w:tcPr>
            <w:tcW w:w="2659" w:type="pct"/>
          </w:tcPr>
          <w:p w:rsidR="00A71198" w:rsidRPr="00333751" w:rsidRDefault="00A71198" w:rsidP="00333751">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4) Transfers from reserves</w:t>
            </w:r>
          </w:p>
        </w:tc>
        <w:tc>
          <w:tcPr>
            <w:tcW w:w="1401" w:type="pct"/>
            <w:vAlign w:val="center"/>
          </w:tcPr>
          <w:p w:rsidR="00A71198" w:rsidRPr="00333751" w:rsidRDefault="00A71198" w:rsidP="008A275A">
            <w:pPr>
              <w:widowControl w:val="0"/>
              <w:autoSpaceDE w:val="0"/>
              <w:autoSpaceDN w:val="0"/>
              <w:adjustRightInd w:val="0"/>
              <w:spacing w:before="40" w:after="40"/>
              <w:jc w:val="center"/>
              <w:rPr>
                <w:rFonts w:ascii="Trebuchet MS" w:hAnsi="Trebuchet MS" w:cs="Arial"/>
                <w:color w:val="4A4546"/>
                <w:sz w:val="19"/>
                <w:szCs w:val="19"/>
              </w:rPr>
            </w:pPr>
            <w:r w:rsidRPr="00333751">
              <w:rPr>
                <w:rFonts w:ascii="Trebuchet MS" w:hAnsi="Trebuchet MS"/>
                <w:color w:val="4A4546"/>
                <w:sz w:val="19"/>
                <w:szCs w:val="19"/>
              </w:rPr>
              <w:t>-</w:t>
            </w:r>
          </w:p>
        </w:tc>
        <w:tc>
          <w:tcPr>
            <w:tcW w:w="463"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A71198" w:rsidRPr="00333751" w:rsidTr="008A275A">
        <w:trPr>
          <w:trHeight w:val="22"/>
        </w:trPr>
        <w:tc>
          <w:tcPr>
            <w:tcW w:w="2659" w:type="pct"/>
          </w:tcPr>
          <w:p w:rsidR="00A71198" w:rsidRPr="00333751" w:rsidRDefault="00A71198" w:rsidP="00333751">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5) Shareholders contributions to cover loss</w:t>
            </w:r>
          </w:p>
        </w:tc>
        <w:tc>
          <w:tcPr>
            <w:tcW w:w="1401" w:type="pct"/>
            <w:vAlign w:val="center"/>
          </w:tcPr>
          <w:p w:rsidR="00A71198" w:rsidRPr="00333751" w:rsidRDefault="00A71198" w:rsidP="008A275A">
            <w:pPr>
              <w:widowControl w:val="0"/>
              <w:autoSpaceDE w:val="0"/>
              <w:autoSpaceDN w:val="0"/>
              <w:adjustRightInd w:val="0"/>
              <w:spacing w:before="40" w:after="40"/>
              <w:jc w:val="center"/>
              <w:rPr>
                <w:rFonts w:ascii="Trebuchet MS" w:hAnsi="Trebuchet MS" w:cs="Arial"/>
                <w:color w:val="4A4546"/>
                <w:sz w:val="19"/>
                <w:szCs w:val="19"/>
              </w:rPr>
            </w:pPr>
            <w:r w:rsidRPr="00333751">
              <w:rPr>
                <w:rFonts w:ascii="Trebuchet MS" w:hAnsi="Trebuchet MS"/>
                <w:color w:val="4A4546"/>
                <w:sz w:val="19"/>
                <w:szCs w:val="19"/>
              </w:rPr>
              <w:t>-</w:t>
            </w:r>
          </w:p>
        </w:tc>
        <w:tc>
          <w:tcPr>
            <w:tcW w:w="463"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A71198" w:rsidRPr="00333751" w:rsidTr="008A275A">
        <w:trPr>
          <w:trHeight w:val="22"/>
        </w:trPr>
        <w:tc>
          <w:tcPr>
            <w:tcW w:w="2659" w:type="pct"/>
          </w:tcPr>
          <w:p w:rsidR="00A71198" w:rsidRPr="00333751" w:rsidRDefault="00A71198" w:rsidP="00333751">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6) Distributable profit (loss) in total</w:t>
            </w:r>
          </w:p>
        </w:tc>
        <w:tc>
          <w:tcPr>
            <w:tcW w:w="1401" w:type="pct"/>
            <w:vAlign w:val="center"/>
          </w:tcPr>
          <w:p w:rsidR="00A71198" w:rsidRPr="00333751" w:rsidRDefault="00333751" w:rsidP="008A275A">
            <w:pPr>
              <w:widowControl w:val="0"/>
              <w:autoSpaceDE w:val="0"/>
              <w:autoSpaceDN w:val="0"/>
              <w:adjustRightInd w:val="0"/>
              <w:spacing w:before="40" w:after="40"/>
              <w:jc w:val="center"/>
              <w:rPr>
                <w:rFonts w:ascii="Trebuchet MS" w:hAnsi="Trebuchet MS" w:cs="Arial"/>
                <w:color w:val="4A4546"/>
                <w:sz w:val="19"/>
                <w:szCs w:val="19"/>
              </w:rPr>
            </w:pPr>
            <w:r w:rsidRPr="00333751">
              <w:rPr>
                <w:rFonts w:ascii="Trebuchet MS" w:hAnsi="Trebuchet MS"/>
                <w:color w:val="4A4546"/>
                <w:sz w:val="19"/>
                <w:szCs w:val="19"/>
              </w:rPr>
              <w:t>52 440</w:t>
            </w:r>
          </w:p>
        </w:tc>
        <w:tc>
          <w:tcPr>
            <w:tcW w:w="463"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A71198" w:rsidRPr="00333751" w:rsidTr="008A275A">
        <w:trPr>
          <w:trHeight w:val="22"/>
        </w:trPr>
        <w:tc>
          <w:tcPr>
            <w:tcW w:w="2659" w:type="pct"/>
          </w:tcPr>
          <w:p w:rsidR="00A71198" w:rsidRPr="00333751" w:rsidRDefault="00A71198" w:rsidP="00333751">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7) Profit transfers to the legal reserves</w:t>
            </w:r>
          </w:p>
        </w:tc>
        <w:tc>
          <w:tcPr>
            <w:tcW w:w="1401" w:type="pct"/>
            <w:vAlign w:val="center"/>
          </w:tcPr>
          <w:p w:rsidR="00A71198" w:rsidRPr="00333751" w:rsidRDefault="00A71198" w:rsidP="008A275A">
            <w:pPr>
              <w:widowControl w:val="0"/>
              <w:autoSpaceDE w:val="0"/>
              <w:autoSpaceDN w:val="0"/>
              <w:adjustRightInd w:val="0"/>
              <w:spacing w:before="40" w:after="40"/>
              <w:jc w:val="center"/>
              <w:rPr>
                <w:rFonts w:ascii="Trebuchet MS" w:hAnsi="Trebuchet MS" w:cs="Arial"/>
                <w:color w:val="4A4546"/>
                <w:sz w:val="19"/>
                <w:szCs w:val="19"/>
              </w:rPr>
            </w:pPr>
            <w:r w:rsidRPr="00333751">
              <w:rPr>
                <w:rFonts w:ascii="Trebuchet MS" w:hAnsi="Trebuchet MS"/>
                <w:color w:val="4A4546"/>
                <w:sz w:val="19"/>
                <w:szCs w:val="19"/>
              </w:rPr>
              <w:t>-</w:t>
            </w:r>
          </w:p>
        </w:tc>
        <w:tc>
          <w:tcPr>
            <w:tcW w:w="463"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A71198" w:rsidRPr="00333751" w:rsidTr="008A275A">
        <w:trPr>
          <w:trHeight w:val="22"/>
        </w:trPr>
        <w:tc>
          <w:tcPr>
            <w:tcW w:w="2659" w:type="pct"/>
          </w:tcPr>
          <w:p w:rsidR="00A71198" w:rsidRPr="00333751" w:rsidRDefault="00A71198" w:rsidP="00333751">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8) Profit transfers to the reserves for own shares acquisition</w:t>
            </w:r>
          </w:p>
        </w:tc>
        <w:tc>
          <w:tcPr>
            <w:tcW w:w="1401" w:type="pct"/>
            <w:vAlign w:val="center"/>
          </w:tcPr>
          <w:p w:rsidR="00A71198" w:rsidRPr="00333751" w:rsidRDefault="00A71198" w:rsidP="008A275A">
            <w:pPr>
              <w:widowControl w:val="0"/>
              <w:autoSpaceDE w:val="0"/>
              <w:autoSpaceDN w:val="0"/>
              <w:adjustRightInd w:val="0"/>
              <w:spacing w:before="40" w:after="40"/>
              <w:jc w:val="center"/>
              <w:rPr>
                <w:rFonts w:ascii="Trebuchet MS" w:hAnsi="Trebuchet MS" w:cs="Arial"/>
                <w:color w:val="4A4546"/>
                <w:sz w:val="19"/>
                <w:szCs w:val="19"/>
              </w:rPr>
            </w:pPr>
            <w:r w:rsidRPr="00333751">
              <w:rPr>
                <w:rFonts w:ascii="Trebuchet MS" w:hAnsi="Trebuchet MS"/>
                <w:color w:val="4A4546"/>
                <w:sz w:val="19"/>
                <w:szCs w:val="19"/>
              </w:rPr>
              <w:t>-</w:t>
            </w:r>
          </w:p>
        </w:tc>
        <w:tc>
          <w:tcPr>
            <w:tcW w:w="463"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A71198" w:rsidRPr="00333751" w:rsidTr="008A275A">
        <w:trPr>
          <w:trHeight w:val="22"/>
        </w:trPr>
        <w:tc>
          <w:tcPr>
            <w:tcW w:w="2659" w:type="pct"/>
          </w:tcPr>
          <w:p w:rsidR="00A71198" w:rsidRPr="00333751" w:rsidRDefault="00A71198" w:rsidP="00333751">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9) Profit transfers to other reserves</w:t>
            </w:r>
          </w:p>
        </w:tc>
        <w:tc>
          <w:tcPr>
            <w:tcW w:w="1401" w:type="pct"/>
            <w:vAlign w:val="center"/>
          </w:tcPr>
          <w:p w:rsidR="00A71198" w:rsidRPr="00333751" w:rsidRDefault="00A71198" w:rsidP="008A275A">
            <w:pPr>
              <w:widowControl w:val="0"/>
              <w:autoSpaceDE w:val="0"/>
              <w:autoSpaceDN w:val="0"/>
              <w:adjustRightInd w:val="0"/>
              <w:spacing w:before="40" w:after="40"/>
              <w:jc w:val="center"/>
              <w:rPr>
                <w:rFonts w:ascii="Trebuchet MS" w:hAnsi="Trebuchet MS" w:cs="Arial"/>
                <w:color w:val="4A4546"/>
                <w:sz w:val="19"/>
                <w:szCs w:val="19"/>
              </w:rPr>
            </w:pPr>
            <w:r w:rsidRPr="00333751">
              <w:rPr>
                <w:rFonts w:ascii="Trebuchet MS" w:hAnsi="Trebuchet MS"/>
                <w:color w:val="4A4546"/>
                <w:sz w:val="19"/>
                <w:szCs w:val="19"/>
              </w:rPr>
              <w:t>-</w:t>
            </w:r>
          </w:p>
        </w:tc>
        <w:tc>
          <w:tcPr>
            <w:tcW w:w="463"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A71198" w:rsidRPr="00333751" w:rsidTr="008A275A">
        <w:trPr>
          <w:trHeight w:val="22"/>
        </w:trPr>
        <w:tc>
          <w:tcPr>
            <w:tcW w:w="2659" w:type="pct"/>
          </w:tcPr>
          <w:p w:rsidR="00A71198" w:rsidRPr="00333751" w:rsidRDefault="00A71198" w:rsidP="00333751">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10) Profit to be paid as dividends</w:t>
            </w:r>
          </w:p>
        </w:tc>
        <w:tc>
          <w:tcPr>
            <w:tcW w:w="1401" w:type="pct"/>
            <w:vAlign w:val="center"/>
          </w:tcPr>
          <w:p w:rsidR="00A71198" w:rsidRPr="00333751" w:rsidRDefault="00333751" w:rsidP="008A275A">
            <w:pPr>
              <w:spacing w:before="40" w:after="40"/>
              <w:jc w:val="center"/>
              <w:rPr>
                <w:rFonts w:ascii="Trebuchet MS" w:hAnsi="Trebuchet MS"/>
                <w:color w:val="4A4546"/>
                <w:sz w:val="19"/>
                <w:szCs w:val="19"/>
              </w:rPr>
            </w:pPr>
            <w:r w:rsidRPr="00333751">
              <w:rPr>
                <w:rFonts w:ascii="Trebuchet MS" w:hAnsi="Trebuchet MS"/>
                <w:color w:val="4A4546"/>
                <w:sz w:val="19"/>
                <w:szCs w:val="19"/>
              </w:rPr>
              <w:t>-</w:t>
            </w:r>
          </w:p>
        </w:tc>
        <w:tc>
          <w:tcPr>
            <w:tcW w:w="463"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A71198" w:rsidRPr="00333751" w:rsidTr="008A275A">
        <w:trPr>
          <w:trHeight w:val="22"/>
        </w:trPr>
        <w:tc>
          <w:tcPr>
            <w:tcW w:w="2659" w:type="pct"/>
          </w:tcPr>
          <w:p w:rsidR="00A71198" w:rsidRPr="00333751" w:rsidRDefault="00A71198" w:rsidP="00333751">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11) Profit to be paid as annual payments (bonus) to Management Board members, employees and for other purposes</w:t>
            </w:r>
          </w:p>
        </w:tc>
        <w:tc>
          <w:tcPr>
            <w:tcW w:w="1401" w:type="pct"/>
            <w:vAlign w:val="center"/>
          </w:tcPr>
          <w:p w:rsidR="00A71198" w:rsidRPr="00333751" w:rsidRDefault="00A71198" w:rsidP="008A275A">
            <w:pPr>
              <w:spacing w:before="40" w:after="40"/>
              <w:jc w:val="center"/>
              <w:rPr>
                <w:rFonts w:ascii="Trebuchet MS" w:hAnsi="Trebuchet MS"/>
                <w:color w:val="4A4546"/>
                <w:sz w:val="19"/>
                <w:szCs w:val="19"/>
              </w:rPr>
            </w:pPr>
            <w:r w:rsidRPr="00333751">
              <w:rPr>
                <w:rFonts w:ascii="Trebuchet MS" w:hAnsi="Trebuchet MS"/>
                <w:color w:val="4A4546"/>
                <w:sz w:val="19"/>
                <w:szCs w:val="19"/>
              </w:rPr>
              <w:t>-</w:t>
            </w:r>
          </w:p>
        </w:tc>
        <w:tc>
          <w:tcPr>
            <w:tcW w:w="463"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A71198" w:rsidRPr="00333751" w:rsidTr="008A275A">
        <w:trPr>
          <w:trHeight w:val="22"/>
        </w:trPr>
        <w:tc>
          <w:tcPr>
            <w:tcW w:w="2659" w:type="pct"/>
          </w:tcPr>
          <w:p w:rsidR="00A71198" w:rsidRPr="00333751" w:rsidRDefault="00A71198" w:rsidP="00333751">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12) Retained earnings (loss) at the end of the financial year carried forward to the next financial year</w:t>
            </w:r>
          </w:p>
        </w:tc>
        <w:tc>
          <w:tcPr>
            <w:tcW w:w="1401" w:type="pct"/>
            <w:vAlign w:val="center"/>
          </w:tcPr>
          <w:p w:rsidR="00A71198" w:rsidRPr="00333751" w:rsidRDefault="00333751" w:rsidP="008A275A">
            <w:pPr>
              <w:spacing w:before="40" w:after="40"/>
              <w:jc w:val="center"/>
              <w:rPr>
                <w:rFonts w:ascii="Trebuchet MS" w:hAnsi="Trebuchet MS"/>
                <w:color w:val="4A4546"/>
                <w:sz w:val="19"/>
                <w:szCs w:val="19"/>
              </w:rPr>
            </w:pPr>
            <w:r w:rsidRPr="00333751">
              <w:rPr>
                <w:rFonts w:ascii="Trebuchet MS" w:hAnsi="Trebuchet MS"/>
                <w:color w:val="4A4546"/>
                <w:sz w:val="19"/>
                <w:szCs w:val="19"/>
              </w:rPr>
              <w:t>52 440</w:t>
            </w:r>
          </w:p>
        </w:tc>
        <w:tc>
          <w:tcPr>
            <w:tcW w:w="463"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A71198" w:rsidRPr="00333751" w:rsidRDefault="00A71198"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8A275A" w:rsidRPr="00333751" w:rsidTr="008A275A">
        <w:trPr>
          <w:trHeight w:val="22"/>
        </w:trPr>
        <w:tc>
          <w:tcPr>
            <w:tcW w:w="5000" w:type="pct"/>
            <w:gridSpan w:val="4"/>
          </w:tcPr>
          <w:p w:rsidR="008A275A" w:rsidRPr="00333751" w:rsidRDefault="008A275A" w:rsidP="008A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color w:val="4A4546"/>
                <w:sz w:val="19"/>
                <w:szCs w:val="19"/>
              </w:rPr>
            </w:pPr>
            <w:r w:rsidRPr="008A275A">
              <w:rPr>
                <w:rFonts w:ascii="Trebuchet MS" w:hAnsi="Trebuchet MS"/>
                <w:b/>
                <w:color w:val="4A4546"/>
                <w:sz w:val="20"/>
                <w:szCs w:val="20"/>
              </w:rPr>
              <w:t>Draft resolution offered by the shareholders who owns shares which carry at least 1/20</w:t>
            </w:r>
            <w:r w:rsidRPr="008A275A">
              <w:rPr>
                <w:b/>
              </w:rPr>
              <w:t xml:space="preserve"> </w:t>
            </w:r>
            <w:r w:rsidRPr="008A275A">
              <w:rPr>
                <w:rFonts w:ascii="Trebuchet MS" w:hAnsi="Trebuchet MS"/>
                <w:b/>
                <w:color w:val="4A4546"/>
                <w:sz w:val="20"/>
                <w:szCs w:val="20"/>
              </w:rPr>
              <w:t>of all votes</w:t>
            </w:r>
            <w:r>
              <w:rPr>
                <w:rFonts w:ascii="Trebuchet MS" w:hAnsi="Trebuchet MS"/>
                <w:b/>
                <w:color w:val="4A4546"/>
                <w:sz w:val="20"/>
                <w:szCs w:val="20"/>
              </w:rPr>
              <w:t>:</w:t>
            </w:r>
          </w:p>
        </w:tc>
      </w:tr>
      <w:tr w:rsidR="008A275A" w:rsidRPr="00333751" w:rsidTr="0074589A">
        <w:trPr>
          <w:trHeight w:val="22"/>
        </w:trPr>
        <w:tc>
          <w:tcPr>
            <w:tcW w:w="2659" w:type="pct"/>
          </w:tcPr>
          <w:p w:rsidR="008A275A" w:rsidRPr="00333751" w:rsidRDefault="008A275A" w:rsidP="00333751">
            <w:pPr>
              <w:widowControl w:val="0"/>
              <w:autoSpaceDE w:val="0"/>
              <w:autoSpaceDN w:val="0"/>
              <w:adjustRightInd w:val="0"/>
              <w:spacing w:before="40" w:after="40"/>
              <w:rPr>
                <w:rFonts w:ascii="Trebuchet MS" w:hAnsi="Trebuchet MS" w:cs="Arial"/>
                <w:color w:val="4A4546"/>
                <w:sz w:val="19"/>
                <w:szCs w:val="19"/>
              </w:rPr>
            </w:pPr>
          </w:p>
        </w:tc>
        <w:tc>
          <w:tcPr>
            <w:tcW w:w="1401" w:type="pct"/>
            <w:vAlign w:val="bottom"/>
          </w:tcPr>
          <w:p w:rsidR="008A275A" w:rsidRPr="00333751" w:rsidRDefault="008A275A" w:rsidP="00333751">
            <w:pPr>
              <w:spacing w:before="40" w:after="40"/>
              <w:jc w:val="center"/>
              <w:rPr>
                <w:rFonts w:ascii="Trebuchet MS" w:hAnsi="Trebuchet MS"/>
                <w:color w:val="4A4546"/>
                <w:sz w:val="19"/>
                <w:szCs w:val="19"/>
              </w:rPr>
            </w:pPr>
            <w:r w:rsidRPr="00333751">
              <w:rPr>
                <w:rFonts w:ascii="Trebuchet MS" w:hAnsi="Trebuchet MS" w:cs="Arial"/>
                <w:color w:val="4A4546"/>
                <w:sz w:val="19"/>
                <w:szCs w:val="19"/>
              </w:rPr>
              <w:t>Thousand Euro</w:t>
            </w:r>
          </w:p>
        </w:tc>
        <w:tc>
          <w:tcPr>
            <w:tcW w:w="463" w:type="pct"/>
            <w:vMerge w:val="restart"/>
            <w:vAlign w:val="center"/>
          </w:tcPr>
          <w:p w:rsidR="008A275A" w:rsidRPr="00333751" w:rsidRDefault="008A275A" w:rsidP="00A9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r w:rsidRPr="00333751">
              <w:rPr>
                <w:rFonts w:ascii="Trebuchet MS" w:hAnsi="Trebuchet MS"/>
                <w:color w:val="4A4546"/>
                <w:sz w:val="19"/>
                <w:szCs w:val="19"/>
              </w:rPr>
              <w:t>FOR</w:t>
            </w:r>
          </w:p>
        </w:tc>
        <w:tc>
          <w:tcPr>
            <w:tcW w:w="477" w:type="pct"/>
            <w:vMerge w:val="restart"/>
            <w:vAlign w:val="center"/>
          </w:tcPr>
          <w:p w:rsidR="008A275A" w:rsidRPr="00333751" w:rsidRDefault="008A275A" w:rsidP="00A9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r w:rsidRPr="00333751">
              <w:rPr>
                <w:rFonts w:ascii="Trebuchet MS" w:hAnsi="Trebuchet MS"/>
                <w:color w:val="4A4546"/>
                <w:sz w:val="19"/>
                <w:szCs w:val="19"/>
              </w:rPr>
              <w:t>AGAINST</w:t>
            </w:r>
          </w:p>
        </w:tc>
      </w:tr>
      <w:tr w:rsidR="008A275A" w:rsidRPr="00333751" w:rsidTr="008A275A">
        <w:trPr>
          <w:trHeight w:val="22"/>
        </w:trPr>
        <w:tc>
          <w:tcPr>
            <w:tcW w:w="2659" w:type="pct"/>
          </w:tcPr>
          <w:p w:rsidR="008A275A" w:rsidRPr="00333751" w:rsidRDefault="008A275A" w:rsidP="00A911F9">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1) Retained earnings (loss) at the end of the last financial year</w:t>
            </w:r>
          </w:p>
        </w:tc>
        <w:tc>
          <w:tcPr>
            <w:tcW w:w="1401" w:type="pct"/>
            <w:vAlign w:val="center"/>
          </w:tcPr>
          <w:p w:rsidR="008A275A" w:rsidRPr="008841AB" w:rsidRDefault="008A275A" w:rsidP="008A275A">
            <w:pPr>
              <w:spacing w:before="40" w:after="40"/>
              <w:ind w:left="-142"/>
              <w:jc w:val="center"/>
              <w:rPr>
                <w:rFonts w:ascii="Trebuchet MS" w:hAnsi="Trebuchet MS"/>
                <w:color w:val="4A4546"/>
                <w:sz w:val="19"/>
                <w:szCs w:val="19"/>
              </w:rPr>
            </w:pPr>
            <w:r>
              <w:rPr>
                <w:rFonts w:ascii="Trebuchet MS" w:hAnsi="Trebuchet MS"/>
                <w:color w:val="4A4546"/>
                <w:sz w:val="19"/>
                <w:szCs w:val="19"/>
              </w:rPr>
              <w:t>50 231</w:t>
            </w:r>
          </w:p>
        </w:tc>
        <w:tc>
          <w:tcPr>
            <w:tcW w:w="463"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8A275A" w:rsidRPr="00333751" w:rsidTr="008A275A">
        <w:trPr>
          <w:trHeight w:val="22"/>
        </w:trPr>
        <w:tc>
          <w:tcPr>
            <w:tcW w:w="2659" w:type="pct"/>
          </w:tcPr>
          <w:p w:rsidR="008A275A" w:rsidRPr="00333751" w:rsidRDefault="008A275A" w:rsidP="00A911F9">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2) Net profit (loss) for the financial year</w:t>
            </w:r>
          </w:p>
        </w:tc>
        <w:tc>
          <w:tcPr>
            <w:tcW w:w="1401" w:type="pct"/>
            <w:vAlign w:val="center"/>
          </w:tcPr>
          <w:p w:rsidR="008A275A" w:rsidRPr="008841AB" w:rsidRDefault="008A275A" w:rsidP="008A275A">
            <w:pPr>
              <w:spacing w:before="40" w:after="40"/>
              <w:ind w:left="-142"/>
              <w:jc w:val="center"/>
              <w:rPr>
                <w:rFonts w:ascii="Trebuchet MS" w:hAnsi="Trebuchet MS"/>
                <w:color w:val="4A4546"/>
                <w:sz w:val="19"/>
                <w:szCs w:val="19"/>
              </w:rPr>
            </w:pPr>
            <w:r>
              <w:rPr>
                <w:rFonts w:ascii="Trebuchet MS" w:hAnsi="Trebuchet MS"/>
                <w:color w:val="4A4546"/>
                <w:sz w:val="19"/>
                <w:szCs w:val="19"/>
              </w:rPr>
              <w:t>2 210</w:t>
            </w:r>
          </w:p>
        </w:tc>
        <w:tc>
          <w:tcPr>
            <w:tcW w:w="463"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8A275A" w:rsidRPr="00333751" w:rsidTr="008A275A">
        <w:trPr>
          <w:trHeight w:val="22"/>
        </w:trPr>
        <w:tc>
          <w:tcPr>
            <w:tcW w:w="2659" w:type="pct"/>
          </w:tcPr>
          <w:p w:rsidR="008A275A" w:rsidRPr="00333751" w:rsidRDefault="008A275A" w:rsidP="00A911F9">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3) Profit (loss) not recognized in the income statement of the reporting financial year</w:t>
            </w:r>
          </w:p>
        </w:tc>
        <w:tc>
          <w:tcPr>
            <w:tcW w:w="1401" w:type="pct"/>
            <w:vAlign w:val="center"/>
          </w:tcPr>
          <w:p w:rsidR="008A275A" w:rsidRPr="008841AB" w:rsidRDefault="008A275A" w:rsidP="008A275A">
            <w:pPr>
              <w:spacing w:before="40" w:after="40"/>
              <w:ind w:left="-142"/>
              <w:jc w:val="center"/>
              <w:rPr>
                <w:rFonts w:ascii="Trebuchet MS" w:hAnsi="Trebuchet MS"/>
                <w:color w:val="4A4546"/>
                <w:sz w:val="19"/>
                <w:szCs w:val="19"/>
              </w:rPr>
            </w:pPr>
            <w:r w:rsidRPr="008841AB">
              <w:rPr>
                <w:rFonts w:ascii="Trebuchet MS" w:hAnsi="Trebuchet MS"/>
                <w:color w:val="4A4546"/>
                <w:sz w:val="19"/>
                <w:szCs w:val="19"/>
              </w:rPr>
              <w:t>-</w:t>
            </w:r>
          </w:p>
        </w:tc>
        <w:tc>
          <w:tcPr>
            <w:tcW w:w="463"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8A275A" w:rsidRPr="00333751" w:rsidTr="008A275A">
        <w:trPr>
          <w:trHeight w:val="22"/>
        </w:trPr>
        <w:tc>
          <w:tcPr>
            <w:tcW w:w="2659" w:type="pct"/>
          </w:tcPr>
          <w:p w:rsidR="008A275A" w:rsidRPr="00333751" w:rsidRDefault="008A275A" w:rsidP="00A911F9">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4) Transfers from reserves</w:t>
            </w:r>
          </w:p>
        </w:tc>
        <w:tc>
          <w:tcPr>
            <w:tcW w:w="1401" w:type="pct"/>
            <w:vAlign w:val="center"/>
          </w:tcPr>
          <w:p w:rsidR="008A275A" w:rsidRPr="008841AB" w:rsidRDefault="008A275A" w:rsidP="008A275A">
            <w:pPr>
              <w:spacing w:before="40" w:after="40"/>
              <w:ind w:left="-142"/>
              <w:jc w:val="center"/>
              <w:rPr>
                <w:rFonts w:ascii="Trebuchet MS" w:hAnsi="Trebuchet MS"/>
                <w:color w:val="4A4546"/>
                <w:sz w:val="19"/>
                <w:szCs w:val="19"/>
              </w:rPr>
            </w:pPr>
            <w:r w:rsidRPr="008841AB">
              <w:rPr>
                <w:rFonts w:ascii="Trebuchet MS" w:hAnsi="Trebuchet MS"/>
                <w:color w:val="4A4546"/>
                <w:sz w:val="19"/>
                <w:szCs w:val="19"/>
              </w:rPr>
              <w:t>-</w:t>
            </w:r>
          </w:p>
        </w:tc>
        <w:tc>
          <w:tcPr>
            <w:tcW w:w="463"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8A275A" w:rsidRPr="00333751" w:rsidTr="008A275A">
        <w:trPr>
          <w:trHeight w:val="22"/>
        </w:trPr>
        <w:tc>
          <w:tcPr>
            <w:tcW w:w="2659" w:type="pct"/>
          </w:tcPr>
          <w:p w:rsidR="008A275A" w:rsidRPr="00333751" w:rsidRDefault="008A275A" w:rsidP="00A911F9">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5) Shareholders contributions to cover loss</w:t>
            </w:r>
          </w:p>
        </w:tc>
        <w:tc>
          <w:tcPr>
            <w:tcW w:w="1401" w:type="pct"/>
            <w:vAlign w:val="center"/>
          </w:tcPr>
          <w:p w:rsidR="008A275A" w:rsidRPr="008841AB" w:rsidRDefault="008A275A" w:rsidP="008A275A">
            <w:pPr>
              <w:spacing w:before="40" w:after="40"/>
              <w:ind w:left="-142"/>
              <w:jc w:val="center"/>
              <w:rPr>
                <w:rFonts w:ascii="Trebuchet MS" w:hAnsi="Trebuchet MS"/>
                <w:color w:val="4A4546"/>
                <w:sz w:val="19"/>
                <w:szCs w:val="19"/>
              </w:rPr>
            </w:pPr>
            <w:r w:rsidRPr="008841AB">
              <w:rPr>
                <w:rFonts w:ascii="Trebuchet MS" w:hAnsi="Trebuchet MS"/>
                <w:color w:val="4A4546"/>
                <w:sz w:val="19"/>
                <w:szCs w:val="19"/>
              </w:rPr>
              <w:t>-</w:t>
            </w:r>
          </w:p>
        </w:tc>
        <w:tc>
          <w:tcPr>
            <w:tcW w:w="463"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8A275A" w:rsidRPr="00333751" w:rsidTr="008A275A">
        <w:trPr>
          <w:trHeight w:val="22"/>
        </w:trPr>
        <w:tc>
          <w:tcPr>
            <w:tcW w:w="2659" w:type="pct"/>
          </w:tcPr>
          <w:p w:rsidR="008A275A" w:rsidRPr="00333751" w:rsidRDefault="008A275A" w:rsidP="00A911F9">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6) Distributable profit (loss) in total</w:t>
            </w:r>
          </w:p>
        </w:tc>
        <w:tc>
          <w:tcPr>
            <w:tcW w:w="1401" w:type="pct"/>
            <w:vAlign w:val="center"/>
          </w:tcPr>
          <w:p w:rsidR="008A275A" w:rsidRPr="008841AB" w:rsidRDefault="008A275A" w:rsidP="008A275A">
            <w:pPr>
              <w:spacing w:before="40" w:after="40"/>
              <w:ind w:left="-142"/>
              <w:jc w:val="center"/>
              <w:rPr>
                <w:rFonts w:ascii="Trebuchet MS" w:hAnsi="Trebuchet MS"/>
                <w:color w:val="4A4546"/>
                <w:sz w:val="19"/>
                <w:szCs w:val="19"/>
              </w:rPr>
            </w:pPr>
            <w:r w:rsidRPr="008841AB">
              <w:rPr>
                <w:rFonts w:ascii="Trebuchet MS" w:hAnsi="Trebuchet MS"/>
                <w:color w:val="4A4546"/>
                <w:sz w:val="19"/>
                <w:szCs w:val="19"/>
              </w:rPr>
              <w:t>52 4</w:t>
            </w:r>
            <w:r>
              <w:rPr>
                <w:rFonts w:ascii="Trebuchet MS" w:hAnsi="Trebuchet MS"/>
                <w:color w:val="4A4546"/>
                <w:sz w:val="19"/>
                <w:szCs w:val="19"/>
              </w:rPr>
              <w:t>41</w:t>
            </w:r>
          </w:p>
        </w:tc>
        <w:tc>
          <w:tcPr>
            <w:tcW w:w="463"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8A275A" w:rsidRPr="00333751" w:rsidTr="008A275A">
        <w:trPr>
          <w:trHeight w:val="22"/>
        </w:trPr>
        <w:tc>
          <w:tcPr>
            <w:tcW w:w="2659" w:type="pct"/>
          </w:tcPr>
          <w:p w:rsidR="008A275A" w:rsidRPr="00333751" w:rsidRDefault="008A275A" w:rsidP="00A911F9">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7) Profit transfers to the legal reserves</w:t>
            </w:r>
          </w:p>
        </w:tc>
        <w:tc>
          <w:tcPr>
            <w:tcW w:w="1401" w:type="pct"/>
            <w:vAlign w:val="center"/>
          </w:tcPr>
          <w:p w:rsidR="008A275A" w:rsidRPr="008841AB" w:rsidRDefault="008A275A" w:rsidP="008A275A">
            <w:pPr>
              <w:spacing w:before="40" w:after="40"/>
              <w:ind w:left="-142"/>
              <w:jc w:val="center"/>
              <w:rPr>
                <w:rFonts w:ascii="Trebuchet MS" w:hAnsi="Trebuchet MS"/>
                <w:color w:val="4A4546"/>
                <w:sz w:val="19"/>
                <w:szCs w:val="19"/>
              </w:rPr>
            </w:pPr>
            <w:r w:rsidRPr="008841AB">
              <w:rPr>
                <w:rFonts w:ascii="Trebuchet MS" w:hAnsi="Trebuchet MS"/>
                <w:color w:val="4A4546"/>
                <w:sz w:val="19"/>
                <w:szCs w:val="19"/>
              </w:rPr>
              <w:t>-</w:t>
            </w:r>
          </w:p>
        </w:tc>
        <w:tc>
          <w:tcPr>
            <w:tcW w:w="463"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8A275A" w:rsidRPr="00333751" w:rsidTr="008A275A">
        <w:trPr>
          <w:trHeight w:val="22"/>
        </w:trPr>
        <w:tc>
          <w:tcPr>
            <w:tcW w:w="2659" w:type="pct"/>
          </w:tcPr>
          <w:p w:rsidR="008A275A" w:rsidRPr="00333751" w:rsidRDefault="008A275A" w:rsidP="00A911F9">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8) Profit transfers to the reserves for own shares acquisition</w:t>
            </w:r>
          </w:p>
        </w:tc>
        <w:tc>
          <w:tcPr>
            <w:tcW w:w="1401" w:type="pct"/>
            <w:vAlign w:val="center"/>
          </w:tcPr>
          <w:p w:rsidR="008A275A" w:rsidRPr="008841AB" w:rsidRDefault="008A275A" w:rsidP="008A275A">
            <w:pPr>
              <w:spacing w:before="40" w:after="40"/>
              <w:ind w:left="-142"/>
              <w:jc w:val="center"/>
              <w:rPr>
                <w:rFonts w:ascii="Trebuchet MS" w:hAnsi="Trebuchet MS"/>
                <w:color w:val="4A4546"/>
                <w:sz w:val="19"/>
                <w:szCs w:val="19"/>
              </w:rPr>
            </w:pPr>
            <w:r w:rsidRPr="008841AB">
              <w:rPr>
                <w:rFonts w:ascii="Trebuchet MS" w:hAnsi="Trebuchet MS"/>
                <w:color w:val="4A4546"/>
                <w:sz w:val="19"/>
                <w:szCs w:val="19"/>
              </w:rPr>
              <w:t>-</w:t>
            </w:r>
          </w:p>
        </w:tc>
        <w:tc>
          <w:tcPr>
            <w:tcW w:w="463"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8A275A" w:rsidRPr="00333751" w:rsidTr="008A275A">
        <w:trPr>
          <w:trHeight w:val="22"/>
        </w:trPr>
        <w:tc>
          <w:tcPr>
            <w:tcW w:w="2659" w:type="pct"/>
          </w:tcPr>
          <w:p w:rsidR="008A275A" w:rsidRPr="00333751" w:rsidRDefault="008A275A" w:rsidP="00A911F9">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9) Profit transfers to other reserves</w:t>
            </w:r>
          </w:p>
        </w:tc>
        <w:tc>
          <w:tcPr>
            <w:tcW w:w="1401" w:type="pct"/>
            <w:vAlign w:val="center"/>
          </w:tcPr>
          <w:p w:rsidR="008A275A" w:rsidRPr="008841AB" w:rsidRDefault="008A275A" w:rsidP="008A275A">
            <w:pPr>
              <w:spacing w:before="40" w:after="40"/>
              <w:ind w:left="-142"/>
              <w:jc w:val="center"/>
              <w:rPr>
                <w:rFonts w:ascii="Trebuchet MS" w:hAnsi="Trebuchet MS"/>
                <w:color w:val="4A4546"/>
                <w:sz w:val="19"/>
                <w:szCs w:val="19"/>
              </w:rPr>
            </w:pPr>
            <w:r w:rsidRPr="008841AB">
              <w:rPr>
                <w:rFonts w:ascii="Trebuchet MS" w:hAnsi="Trebuchet MS"/>
                <w:color w:val="4A4546"/>
                <w:sz w:val="19"/>
                <w:szCs w:val="19"/>
              </w:rPr>
              <w:t>-</w:t>
            </w:r>
          </w:p>
        </w:tc>
        <w:tc>
          <w:tcPr>
            <w:tcW w:w="463"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8A275A" w:rsidRPr="00333751" w:rsidTr="008A275A">
        <w:trPr>
          <w:trHeight w:val="22"/>
        </w:trPr>
        <w:tc>
          <w:tcPr>
            <w:tcW w:w="2659" w:type="pct"/>
          </w:tcPr>
          <w:p w:rsidR="008A275A" w:rsidRPr="00333751" w:rsidRDefault="008A275A" w:rsidP="00A911F9">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10) Profit to be paid as dividends</w:t>
            </w:r>
          </w:p>
        </w:tc>
        <w:tc>
          <w:tcPr>
            <w:tcW w:w="1401" w:type="pct"/>
            <w:vAlign w:val="center"/>
          </w:tcPr>
          <w:p w:rsidR="008A275A" w:rsidRPr="008841AB" w:rsidRDefault="008A275A" w:rsidP="008A275A">
            <w:pPr>
              <w:spacing w:before="40" w:after="40"/>
              <w:ind w:left="-142"/>
              <w:jc w:val="center"/>
              <w:rPr>
                <w:rFonts w:ascii="Trebuchet MS" w:hAnsi="Trebuchet MS"/>
                <w:color w:val="4A4546"/>
                <w:sz w:val="19"/>
                <w:szCs w:val="19"/>
              </w:rPr>
            </w:pPr>
            <w:r>
              <w:rPr>
                <w:rFonts w:ascii="Trebuchet MS" w:hAnsi="Trebuchet MS"/>
                <w:color w:val="4A4546"/>
                <w:sz w:val="19"/>
                <w:szCs w:val="19"/>
              </w:rPr>
              <w:t>1 034</w:t>
            </w:r>
          </w:p>
        </w:tc>
        <w:tc>
          <w:tcPr>
            <w:tcW w:w="463"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8A275A" w:rsidRPr="00333751" w:rsidTr="008A275A">
        <w:trPr>
          <w:trHeight w:val="22"/>
        </w:trPr>
        <w:tc>
          <w:tcPr>
            <w:tcW w:w="2659" w:type="pct"/>
          </w:tcPr>
          <w:p w:rsidR="008A275A" w:rsidRPr="00333751" w:rsidRDefault="008A275A" w:rsidP="00A911F9">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11) Profit to be paid as annual payments (bonus) to Management Board members, employees and for other purposes</w:t>
            </w:r>
          </w:p>
        </w:tc>
        <w:tc>
          <w:tcPr>
            <w:tcW w:w="1401" w:type="pct"/>
            <w:vAlign w:val="center"/>
          </w:tcPr>
          <w:p w:rsidR="008A275A" w:rsidRPr="008841AB" w:rsidRDefault="008A275A" w:rsidP="008A275A">
            <w:pPr>
              <w:spacing w:before="40" w:after="40"/>
              <w:ind w:left="-142"/>
              <w:jc w:val="center"/>
              <w:rPr>
                <w:rFonts w:ascii="Trebuchet MS" w:hAnsi="Trebuchet MS"/>
                <w:color w:val="4A4546"/>
                <w:sz w:val="19"/>
                <w:szCs w:val="19"/>
              </w:rPr>
            </w:pPr>
            <w:r w:rsidRPr="008841AB">
              <w:rPr>
                <w:rFonts w:ascii="Trebuchet MS" w:hAnsi="Trebuchet MS"/>
                <w:color w:val="4A4546"/>
                <w:sz w:val="19"/>
                <w:szCs w:val="19"/>
              </w:rPr>
              <w:t>-</w:t>
            </w:r>
          </w:p>
        </w:tc>
        <w:tc>
          <w:tcPr>
            <w:tcW w:w="463"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8A275A" w:rsidRPr="00333751" w:rsidTr="008A275A">
        <w:trPr>
          <w:trHeight w:val="22"/>
        </w:trPr>
        <w:tc>
          <w:tcPr>
            <w:tcW w:w="2659" w:type="pct"/>
          </w:tcPr>
          <w:p w:rsidR="008A275A" w:rsidRPr="00333751" w:rsidRDefault="008A275A" w:rsidP="00A911F9">
            <w:pPr>
              <w:widowControl w:val="0"/>
              <w:autoSpaceDE w:val="0"/>
              <w:autoSpaceDN w:val="0"/>
              <w:adjustRightInd w:val="0"/>
              <w:spacing w:before="40" w:after="40"/>
              <w:rPr>
                <w:rFonts w:ascii="Trebuchet MS" w:hAnsi="Trebuchet MS" w:cs="Arial"/>
                <w:color w:val="4A4546"/>
                <w:sz w:val="19"/>
                <w:szCs w:val="19"/>
              </w:rPr>
            </w:pPr>
            <w:r w:rsidRPr="00333751">
              <w:rPr>
                <w:rFonts w:ascii="Trebuchet MS" w:hAnsi="Trebuchet MS" w:cs="Arial"/>
                <w:color w:val="4A4546"/>
                <w:sz w:val="19"/>
                <w:szCs w:val="19"/>
              </w:rPr>
              <w:t>12) Retained earnings (loss) at the end of the financial year carried forward to the next financial year</w:t>
            </w:r>
          </w:p>
        </w:tc>
        <w:tc>
          <w:tcPr>
            <w:tcW w:w="1401" w:type="pct"/>
            <w:vAlign w:val="center"/>
          </w:tcPr>
          <w:p w:rsidR="008A275A" w:rsidRPr="008841AB" w:rsidRDefault="008A275A" w:rsidP="008A275A">
            <w:pPr>
              <w:spacing w:before="40" w:after="40"/>
              <w:ind w:left="-142"/>
              <w:jc w:val="center"/>
              <w:rPr>
                <w:rFonts w:ascii="Trebuchet MS" w:hAnsi="Trebuchet MS"/>
                <w:color w:val="4A4546"/>
                <w:sz w:val="19"/>
                <w:szCs w:val="19"/>
              </w:rPr>
            </w:pPr>
            <w:r>
              <w:rPr>
                <w:rFonts w:ascii="Trebuchet MS" w:hAnsi="Trebuchet MS"/>
                <w:color w:val="4A4546"/>
                <w:sz w:val="19"/>
                <w:szCs w:val="19"/>
              </w:rPr>
              <w:t>51 407</w:t>
            </w:r>
          </w:p>
        </w:tc>
        <w:tc>
          <w:tcPr>
            <w:tcW w:w="463"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c>
          <w:tcPr>
            <w:tcW w:w="477" w:type="pct"/>
            <w:vMerge/>
          </w:tcPr>
          <w:p w:rsidR="008A275A" w:rsidRPr="00333751" w:rsidRDefault="008A275A"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rebuchet MS" w:hAnsi="Trebuchet MS"/>
                <w:color w:val="4A4546"/>
                <w:sz w:val="19"/>
                <w:szCs w:val="19"/>
              </w:rPr>
            </w:pPr>
          </w:p>
        </w:tc>
      </w:tr>
      <w:tr w:rsidR="00333751" w:rsidRPr="00333751" w:rsidTr="00333751">
        <w:trPr>
          <w:trHeight w:val="22"/>
        </w:trPr>
        <w:tc>
          <w:tcPr>
            <w:tcW w:w="5000" w:type="pct"/>
            <w:gridSpan w:val="4"/>
          </w:tcPr>
          <w:p w:rsidR="00333751" w:rsidRPr="00333751" w:rsidRDefault="00333751" w:rsidP="0033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color w:val="4A4546"/>
                <w:sz w:val="19"/>
                <w:szCs w:val="19"/>
              </w:rPr>
            </w:pPr>
            <w:r w:rsidRPr="00333751">
              <w:rPr>
                <w:rFonts w:ascii="Trebuchet MS" w:hAnsi="Trebuchet MS"/>
                <w:b/>
                <w:color w:val="4A4546"/>
                <w:sz w:val="19"/>
                <w:szCs w:val="19"/>
              </w:rPr>
              <w:t>5. Election of the Company's member of the Boards.</w:t>
            </w:r>
          </w:p>
        </w:tc>
      </w:tr>
      <w:tr w:rsidR="00B20BDD" w:rsidRPr="00333751" w:rsidTr="00B20BDD">
        <w:trPr>
          <w:trHeight w:val="1725"/>
        </w:trPr>
        <w:tc>
          <w:tcPr>
            <w:tcW w:w="4060" w:type="pct"/>
            <w:gridSpan w:val="2"/>
          </w:tcPr>
          <w:p w:rsidR="00B20BDD" w:rsidRDefault="00B20BDD" w:rsidP="00B20BDD">
            <w:pPr>
              <w:spacing w:before="40" w:after="40"/>
              <w:rPr>
                <w:rFonts w:ascii="Trebuchet MS" w:hAnsi="Trebuchet MS"/>
                <w:color w:val="4A4546"/>
                <w:sz w:val="19"/>
                <w:szCs w:val="19"/>
              </w:rPr>
            </w:pPr>
            <w:r w:rsidRPr="00333751">
              <w:rPr>
                <w:rFonts w:ascii="Trebuchet MS" w:hAnsi="Trebuchet MS"/>
                <w:color w:val="4A4546"/>
                <w:sz w:val="19"/>
                <w:szCs w:val="19"/>
              </w:rPr>
              <w:t>5. Reelect Vytautas Bucas, Dalius Kaziunas and Indre Miseikyte for the new term of 4 (four) years to the Management Board of the Company.</w:t>
            </w:r>
          </w:p>
          <w:p w:rsidR="00B20BDD" w:rsidRPr="00333751" w:rsidRDefault="00B20BDD" w:rsidP="00B20BDD">
            <w:pPr>
              <w:spacing w:before="40" w:after="40"/>
              <w:jc w:val="both"/>
              <w:rPr>
                <w:rFonts w:ascii="Trebuchet MS" w:hAnsi="Trebuchet MS"/>
                <w:color w:val="4A4546"/>
                <w:sz w:val="19"/>
                <w:szCs w:val="19"/>
              </w:rPr>
            </w:pPr>
            <w:r w:rsidRPr="00B20BDD">
              <w:rPr>
                <w:rFonts w:ascii="Trebuchet MS" w:hAnsi="Trebuchet MS"/>
                <w:color w:val="4A4546"/>
                <w:sz w:val="19"/>
                <w:szCs w:val="19"/>
              </w:rPr>
              <w:t>During the election of the Board members each shareholder shall have the number of votes which is equal to the number of votes carried by the shares held by him multiplied by the number of members of the Board being elected</w:t>
            </w:r>
            <w:r w:rsidRPr="00B20BDD">
              <w:rPr>
                <w:rFonts w:ascii="Trebuchet MS" w:hAnsi="Trebuchet MS"/>
                <w:color w:val="4A4546"/>
                <w:sz w:val="19"/>
                <w:szCs w:val="19"/>
              </w:rPr>
              <w:t>(3)</w:t>
            </w:r>
            <w:r w:rsidRPr="00B20BDD">
              <w:rPr>
                <w:rFonts w:ascii="Trebuchet MS" w:hAnsi="Trebuchet MS"/>
                <w:color w:val="4A4546"/>
                <w:sz w:val="19"/>
                <w:szCs w:val="19"/>
              </w:rPr>
              <w:t>. The shareholder shall distribute the votes at his discretion, giving them for one or several candidates. Candidates who receive the greatest number of votes shall be elected.</w:t>
            </w:r>
          </w:p>
        </w:tc>
        <w:tc>
          <w:tcPr>
            <w:tcW w:w="940" w:type="pct"/>
            <w:gridSpan w:val="2"/>
          </w:tcPr>
          <w:p w:rsidR="00B20BDD" w:rsidRDefault="00B20BDD" w:rsidP="00B2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color w:val="4A4546"/>
                <w:sz w:val="19"/>
                <w:szCs w:val="19"/>
              </w:rPr>
            </w:pPr>
            <w:r>
              <w:rPr>
                <w:rFonts w:ascii="Trebuchet MS" w:hAnsi="Trebuchet MS"/>
                <w:color w:val="4A4546"/>
                <w:sz w:val="19"/>
                <w:szCs w:val="19"/>
              </w:rPr>
              <w:t>For Vytautas Bučas</w:t>
            </w:r>
          </w:p>
          <w:p w:rsidR="00B20BDD" w:rsidRDefault="00B20BDD" w:rsidP="00B2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color w:val="4A4546"/>
                <w:sz w:val="19"/>
                <w:szCs w:val="19"/>
              </w:rPr>
            </w:pPr>
            <w:r>
              <w:rPr>
                <w:rFonts w:ascii="Trebuchet MS" w:hAnsi="Trebuchet MS"/>
                <w:color w:val="4A4546"/>
                <w:sz w:val="19"/>
                <w:szCs w:val="19"/>
              </w:rPr>
              <w:t>__________votes</w:t>
            </w:r>
          </w:p>
          <w:p w:rsidR="00B20BDD" w:rsidRDefault="00B20BDD" w:rsidP="00B2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color w:val="4A4546"/>
                <w:sz w:val="19"/>
                <w:szCs w:val="19"/>
              </w:rPr>
            </w:pPr>
            <w:r>
              <w:rPr>
                <w:rFonts w:ascii="Trebuchet MS" w:hAnsi="Trebuchet MS"/>
                <w:color w:val="4A4546"/>
                <w:sz w:val="19"/>
                <w:szCs w:val="19"/>
              </w:rPr>
              <w:t>For Dalius Kaziūnas</w:t>
            </w:r>
          </w:p>
          <w:p w:rsidR="00B20BDD" w:rsidRDefault="00B20BDD" w:rsidP="00B2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color w:val="4A4546"/>
                <w:sz w:val="19"/>
                <w:szCs w:val="19"/>
              </w:rPr>
            </w:pPr>
            <w:r>
              <w:rPr>
                <w:rFonts w:ascii="Trebuchet MS" w:hAnsi="Trebuchet MS"/>
                <w:color w:val="4A4546"/>
                <w:sz w:val="19"/>
                <w:szCs w:val="19"/>
              </w:rPr>
              <w:t>_________votes</w:t>
            </w:r>
          </w:p>
          <w:p w:rsidR="00B20BDD" w:rsidRDefault="00B20BDD" w:rsidP="00B2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color w:val="4A4546"/>
                <w:sz w:val="19"/>
                <w:szCs w:val="19"/>
              </w:rPr>
            </w:pPr>
            <w:r>
              <w:rPr>
                <w:rFonts w:ascii="Trebuchet MS" w:hAnsi="Trebuchet MS"/>
                <w:color w:val="4A4546"/>
                <w:sz w:val="19"/>
                <w:szCs w:val="19"/>
              </w:rPr>
              <w:t>For Indrė Mišeikytė</w:t>
            </w:r>
          </w:p>
          <w:p w:rsidR="00B20BDD" w:rsidRPr="00333751" w:rsidRDefault="00B20BDD" w:rsidP="00B2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rebuchet MS" w:hAnsi="Trebuchet MS"/>
                <w:color w:val="4A4546"/>
                <w:sz w:val="19"/>
                <w:szCs w:val="19"/>
              </w:rPr>
            </w:pPr>
            <w:r>
              <w:rPr>
                <w:rFonts w:ascii="Trebuchet MS" w:hAnsi="Trebuchet MS"/>
                <w:color w:val="4A4546"/>
                <w:sz w:val="19"/>
                <w:szCs w:val="19"/>
              </w:rPr>
              <w:t>________votes</w:t>
            </w:r>
          </w:p>
        </w:tc>
      </w:tr>
    </w:tbl>
    <w:p w:rsidR="002D2935" w:rsidRPr="002D2935" w:rsidRDefault="002D2935" w:rsidP="001C4DB7">
      <w:pPr>
        <w:rPr>
          <w:rFonts w:ascii="Trebuchet MS" w:hAnsi="Trebuchet MS"/>
          <w:color w:val="4A4546"/>
          <w:sz w:val="20"/>
          <w:szCs w:val="20"/>
        </w:rPr>
      </w:pPr>
    </w:p>
    <w:p w:rsidR="002D087D" w:rsidRPr="002D2935" w:rsidRDefault="00510897" w:rsidP="001C4DB7">
      <w:pPr>
        <w:rPr>
          <w:rFonts w:ascii="Trebuchet MS" w:hAnsi="Trebuchet MS"/>
          <w:color w:val="4A4546"/>
          <w:sz w:val="20"/>
          <w:szCs w:val="20"/>
        </w:rPr>
      </w:pPr>
      <w:r w:rsidRPr="002D2935">
        <w:rPr>
          <w:rFonts w:ascii="Trebuchet MS" w:hAnsi="Trebuchet MS"/>
          <w:noProof/>
          <w:color w:val="4A4546"/>
          <w:sz w:val="20"/>
          <w:szCs w:val="20"/>
        </w:rPr>
        <mc:AlternateContent>
          <mc:Choice Requires="wps">
            <w:drawing>
              <wp:anchor distT="0" distB="0" distL="114300" distR="114300" simplePos="0" relativeHeight="251658240" behindDoc="0" locked="0" layoutInCell="1" allowOverlap="1" wp14:anchorId="29589482" wp14:editId="4645F8EC">
                <wp:simplePos x="0" y="0"/>
                <wp:positionH relativeFrom="column">
                  <wp:posOffset>4686300</wp:posOffset>
                </wp:positionH>
                <wp:positionV relativeFrom="paragraph">
                  <wp:posOffset>97155</wp:posOffset>
                </wp:positionV>
                <wp:extent cx="1600200" cy="0"/>
                <wp:effectExtent l="12700" t="18415" r="25400" b="196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B6B1A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65pt" to="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6Z8QEAALM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"/>
            </w:pict>
          </mc:Fallback>
        </mc:AlternateContent>
      </w:r>
      <w:r w:rsidRPr="002D2935">
        <w:rPr>
          <w:rFonts w:ascii="Trebuchet MS" w:hAnsi="Trebuchet MS"/>
          <w:noProof/>
          <w:color w:val="4A4546"/>
          <w:sz w:val="20"/>
          <w:szCs w:val="20"/>
        </w:rPr>
        <mc:AlternateContent>
          <mc:Choice Requires="wps">
            <w:drawing>
              <wp:anchor distT="0" distB="0" distL="114300" distR="114300" simplePos="0" relativeHeight="251657216" behindDoc="0" locked="0" layoutInCell="1" allowOverlap="1" wp14:anchorId="056B4A55" wp14:editId="000F5522">
                <wp:simplePos x="0" y="0"/>
                <wp:positionH relativeFrom="column">
                  <wp:posOffset>0</wp:posOffset>
                </wp:positionH>
                <wp:positionV relativeFrom="paragraph">
                  <wp:posOffset>97155</wp:posOffset>
                </wp:positionV>
                <wp:extent cx="3429000" cy="0"/>
                <wp:effectExtent l="12700" t="18415" r="2540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870D9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27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lO8gEAALMDAAAOAAAAZHJzL2Uyb0RvYy54bWysU02P2jAQvVfqf7B8h4QsU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"/>
            </w:pict>
          </mc:Fallback>
        </mc:AlternateContent>
      </w:r>
    </w:p>
    <w:p w:rsidR="00FA4652" w:rsidRPr="00333751" w:rsidRDefault="00F44455" w:rsidP="001C4DB7">
      <w:pPr>
        <w:rPr>
          <w:rFonts w:ascii="Trebuchet MS" w:hAnsi="Trebuchet MS"/>
          <w:color w:val="4A4546"/>
          <w:sz w:val="18"/>
          <w:szCs w:val="20"/>
        </w:rPr>
      </w:pPr>
      <w:r w:rsidRPr="00333751">
        <w:rPr>
          <w:rFonts w:ascii="Trebuchet MS" w:hAnsi="Trebuchet MS"/>
          <w:color w:val="4A4546"/>
          <w:sz w:val="18"/>
          <w:szCs w:val="20"/>
        </w:rPr>
        <w:t>(Name, surname or title of shareholder’s or it’s representative)</w:t>
      </w:r>
      <w:r w:rsidRPr="00333751">
        <w:rPr>
          <w:rFonts w:ascii="Trebuchet MS" w:hAnsi="Trebuchet MS"/>
          <w:color w:val="4A4546"/>
          <w:sz w:val="18"/>
          <w:szCs w:val="20"/>
        </w:rPr>
        <w:tab/>
      </w:r>
      <w:r w:rsidR="00333751">
        <w:rPr>
          <w:rFonts w:ascii="Trebuchet MS" w:hAnsi="Trebuchet MS"/>
          <w:color w:val="4A4546"/>
          <w:sz w:val="18"/>
          <w:szCs w:val="20"/>
        </w:rPr>
        <w:tab/>
      </w:r>
      <w:r w:rsidRPr="00333751">
        <w:rPr>
          <w:rFonts w:ascii="Trebuchet MS" w:hAnsi="Trebuchet MS"/>
          <w:color w:val="4A4546"/>
          <w:sz w:val="18"/>
          <w:szCs w:val="20"/>
        </w:rPr>
        <w:tab/>
        <w:t xml:space="preserve">         (signature</w:t>
      </w:r>
      <w:r w:rsidR="00FA4652" w:rsidRPr="00333751">
        <w:rPr>
          <w:rFonts w:ascii="Trebuchet MS" w:hAnsi="Trebuchet MS"/>
          <w:color w:val="4A4546"/>
          <w:sz w:val="18"/>
          <w:szCs w:val="20"/>
        </w:rPr>
        <w:t>)</w:t>
      </w:r>
    </w:p>
    <w:p w:rsidR="00FA4652" w:rsidRPr="002D2935" w:rsidRDefault="00FA4652" w:rsidP="001C4DB7">
      <w:pPr>
        <w:rPr>
          <w:rFonts w:ascii="Trebuchet MS" w:hAnsi="Trebuchet MS"/>
          <w:color w:val="4A4546"/>
          <w:sz w:val="20"/>
          <w:szCs w:val="20"/>
        </w:rPr>
      </w:pPr>
    </w:p>
    <w:p w:rsidR="006B6E22" w:rsidRPr="002D2935" w:rsidRDefault="00F44455">
      <w:pPr>
        <w:rPr>
          <w:rFonts w:ascii="Trebuchet MS" w:hAnsi="Trebuchet MS"/>
          <w:color w:val="4A4546"/>
          <w:sz w:val="20"/>
          <w:szCs w:val="20"/>
        </w:rPr>
      </w:pPr>
      <w:r w:rsidRPr="002D2935">
        <w:rPr>
          <w:rFonts w:ascii="Trebuchet MS" w:hAnsi="Trebuchet MS"/>
          <w:color w:val="4A4546"/>
          <w:sz w:val="20"/>
          <w:szCs w:val="20"/>
        </w:rPr>
        <w:t>Date</w:t>
      </w:r>
      <w:r w:rsidR="00FA4652" w:rsidRPr="002D2935">
        <w:rPr>
          <w:rFonts w:ascii="Trebuchet MS" w:hAnsi="Trebuchet MS"/>
          <w:color w:val="4A4546"/>
          <w:sz w:val="20"/>
          <w:szCs w:val="20"/>
        </w:rPr>
        <w:t xml:space="preserve"> __________ </w:t>
      </w:r>
      <w:r w:rsidR="00333751">
        <w:rPr>
          <w:rFonts w:ascii="Trebuchet MS" w:hAnsi="Trebuchet MS"/>
          <w:color w:val="4A4546"/>
          <w:sz w:val="20"/>
          <w:szCs w:val="20"/>
        </w:rPr>
        <w:t>[day] __________ [month] 2017</w:t>
      </w:r>
      <w:r w:rsidR="00BD0E1C" w:rsidRPr="002D2935">
        <w:rPr>
          <w:rFonts w:ascii="Trebuchet MS" w:hAnsi="Trebuchet MS"/>
          <w:color w:val="4A4546"/>
          <w:sz w:val="20"/>
          <w:szCs w:val="20"/>
        </w:rPr>
        <w:t>.</w:t>
      </w:r>
    </w:p>
    <w:sectPr w:rsidR="006B6E22" w:rsidRPr="002D2935" w:rsidSect="00333751">
      <w:headerReference w:type="default" r:id="rId9"/>
      <w:footerReference w:type="even" r:id="rId10"/>
      <w:footerReference w:type="default" r:id="rId11"/>
      <w:pgSz w:w="11906" w:h="16838"/>
      <w:pgMar w:top="1809" w:right="567" w:bottom="568" w:left="1260" w:header="426"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BC" w:rsidRDefault="007013BC">
      <w:r>
        <w:separator/>
      </w:r>
    </w:p>
  </w:endnote>
  <w:endnote w:type="continuationSeparator" w:id="0">
    <w:p w:rsidR="007013BC" w:rsidRDefault="0070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E9" w:rsidRDefault="007D77E9" w:rsidP="008D6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77E9" w:rsidRDefault="007D77E9" w:rsidP="00497A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E9" w:rsidRDefault="007D77E9" w:rsidP="008D6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A59">
      <w:rPr>
        <w:rStyle w:val="PageNumber"/>
        <w:noProof/>
      </w:rPr>
      <w:t>1</w:t>
    </w:r>
    <w:r>
      <w:rPr>
        <w:rStyle w:val="PageNumber"/>
      </w:rPr>
      <w:fldChar w:fldCharType="end"/>
    </w:r>
  </w:p>
  <w:p w:rsidR="007D77E9" w:rsidRDefault="007D77E9" w:rsidP="00497A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BC" w:rsidRDefault="007013BC">
      <w:r>
        <w:separator/>
      </w:r>
    </w:p>
  </w:footnote>
  <w:footnote w:type="continuationSeparator" w:id="0">
    <w:p w:rsidR="007013BC" w:rsidRDefault="00701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E9" w:rsidRPr="00F3123D" w:rsidRDefault="007D77E9" w:rsidP="00C40A1A">
    <w:pPr>
      <w:pStyle w:val="Header"/>
      <w:jc w:val="center"/>
      <w:rPr>
        <w:rFonts w:ascii="Trebuchet MS" w:hAnsi="Trebuchet MS"/>
        <w:b/>
        <w:color w:val="C59046"/>
        <w:sz w:val="20"/>
        <w:szCs w:val="20"/>
      </w:rPr>
    </w:pPr>
    <w:r w:rsidRPr="00F3123D">
      <w:rPr>
        <w:rFonts w:ascii="Trebuchet MS" w:hAnsi="Trebuchet MS"/>
        <w:b/>
        <w:color w:val="C59046"/>
        <w:sz w:val="20"/>
        <w:szCs w:val="20"/>
      </w:rPr>
      <w:t>GENERAL VOTING BULLETIN</w:t>
    </w:r>
  </w:p>
  <w:p w:rsidR="007D77E9" w:rsidRPr="00F3123D" w:rsidRDefault="007D77E9" w:rsidP="00C40A1A">
    <w:pPr>
      <w:pStyle w:val="Header"/>
      <w:jc w:val="center"/>
      <w:rPr>
        <w:rFonts w:ascii="Trebuchet MS" w:hAnsi="Trebuchet MS"/>
        <w:b/>
        <w:color w:val="C59046"/>
        <w:sz w:val="20"/>
        <w:szCs w:val="20"/>
      </w:rPr>
    </w:pPr>
    <w:r w:rsidRPr="00F3123D">
      <w:rPr>
        <w:rFonts w:ascii="Trebuchet MS" w:hAnsi="Trebuchet MS"/>
        <w:b/>
        <w:color w:val="C59046"/>
        <w:sz w:val="20"/>
        <w:szCs w:val="20"/>
      </w:rPr>
      <w:t>of the public joint - stock company Invalda Privatus Kapitalas</w:t>
    </w:r>
  </w:p>
  <w:p w:rsidR="007D77E9" w:rsidRPr="00F3123D" w:rsidRDefault="007D77E9" w:rsidP="00C40A1A">
    <w:pPr>
      <w:pStyle w:val="Header"/>
      <w:jc w:val="center"/>
      <w:rPr>
        <w:rFonts w:ascii="Trebuchet MS" w:hAnsi="Trebuchet MS"/>
        <w:b/>
        <w:color w:val="C59046"/>
        <w:sz w:val="20"/>
        <w:szCs w:val="20"/>
      </w:rPr>
    </w:pPr>
    <w:r w:rsidRPr="00F3123D">
      <w:rPr>
        <w:rFonts w:ascii="Trebuchet MS" w:hAnsi="Trebuchet MS"/>
        <w:b/>
        <w:color w:val="C59046"/>
        <w:sz w:val="20"/>
        <w:szCs w:val="20"/>
      </w:rPr>
      <w:t>Shareholders Meeting</w:t>
    </w:r>
  </w:p>
  <w:p w:rsidR="007D77E9" w:rsidRDefault="00333751" w:rsidP="00F3123D">
    <w:pPr>
      <w:pStyle w:val="Header"/>
      <w:jc w:val="center"/>
      <w:rPr>
        <w:rFonts w:ascii="Trebuchet MS" w:hAnsi="Trebuchet MS"/>
        <w:b/>
        <w:color w:val="C59046"/>
        <w:sz w:val="20"/>
        <w:szCs w:val="20"/>
      </w:rPr>
    </w:pPr>
    <w:r>
      <w:rPr>
        <w:rFonts w:ascii="Trebuchet MS" w:hAnsi="Trebuchet MS"/>
        <w:b/>
        <w:color w:val="C59046"/>
        <w:sz w:val="20"/>
        <w:szCs w:val="20"/>
      </w:rPr>
      <w:t>to be held on April 28, 2017</w:t>
    </w:r>
  </w:p>
  <w:p w:rsidR="00397C07" w:rsidRPr="00F3123D" w:rsidRDefault="00397C07" w:rsidP="00F3123D">
    <w:pPr>
      <w:pStyle w:val="Header"/>
      <w:jc w:val="center"/>
      <w:rPr>
        <w:rFonts w:ascii="Trebuchet MS" w:hAnsi="Trebuchet MS"/>
        <w:b/>
        <w:color w:val="C5904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0D2B"/>
    <w:multiLevelType w:val="multilevel"/>
    <w:tmpl w:val="DF462090"/>
    <w:lvl w:ilvl="0">
      <w:start w:val="1"/>
      <w:numFmt w:val="decimal"/>
      <w:lvlText w:val="%1."/>
      <w:lvlJc w:val="left"/>
      <w:pPr>
        <w:tabs>
          <w:tab w:val="num" w:pos="130"/>
        </w:tabs>
        <w:ind w:left="130" w:hanging="13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DCA3AEE"/>
    <w:multiLevelType w:val="multilevel"/>
    <w:tmpl w:val="004009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5C3F28C7"/>
    <w:multiLevelType w:val="multilevel"/>
    <w:tmpl w:val="5EB012F6"/>
    <w:lvl w:ilvl="0">
      <w:start w:val="1"/>
      <w:numFmt w:val="decimal"/>
      <w:lvlText w:val="%1."/>
      <w:lvlJc w:val="left"/>
      <w:pPr>
        <w:tabs>
          <w:tab w:val="num" w:pos="720"/>
        </w:tabs>
        <w:ind w:left="720" w:hanging="363"/>
      </w:pPr>
      <w:rPr>
        <w:rFonts w:hint="default"/>
      </w:rPr>
    </w:lvl>
    <w:lvl w:ilvl="1">
      <w:start w:val="1"/>
      <w:numFmt w:val="none"/>
      <w:isLgl/>
      <w:lvlText w:val="2.1."/>
      <w:lvlJc w:val="left"/>
      <w:pPr>
        <w:tabs>
          <w:tab w:val="num" w:pos="720"/>
        </w:tabs>
        <w:ind w:left="720" w:hanging="363"/>
      </w:pPr>
      <w:rPr>
        <w:rFonts w:hint="default"/>
      </w:rPr>
    </w:lvl>
    <w:lvl w:ilvl="2">
      <w:start w:val="1"/>
      <w:numFmt w:val="decimal"/>
      <w:isLgl/>
      <w:lvlText w:val="%1.%2.%3."/>
      <w:lvlJc w:val="left"/>
      <w:pPr>
        <w:tabs>
          <w:tab w:val="num" w:pos="1272"/>
        </w:tabs>
        <w:ind w:left="1272" w:hanging="915"/>
      </w:pPr>
      <w:rPr>
        <w:rFonts w:hint="default"/>
      </w:rPr>
    </w:lvl>
    <w:lvl w:ilvl="3">
      <w:start w:val="1"/>
      <w:numFmt w:val="decimal"/>
      <w:isLgl/>
      <w:lvlText w:val="%1.%2.%3.%4."/>
      <w:lvlJc w:val="left"/>
      <w:pPr>
        <w:tabs>
          <w:tab w:val="num" w:pos="1272"/>
        </w:tabs>
        <w:ind w:left="1272" w:hanging="915"/>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BE"/>
    <w:rsid w:val="0001446F"/>
    <w:rsid w:val="00014E85"/>
    <w:rsid w:val="00016ED9"/>
    <w:rsid w:val="000267AC"/>
    <w:rsid w:val="00041C56"/>
    <w:rsid w:val="00062201"/>
    <w:rsid w:val="00074D2B"/>
    <w:rsid w:val="00075BB2"/>
    <w:rsid w:val="00076668"/>
    <w:rsid w:val="0009731E"/>
    <w:rsid w:val="000E51EC"/>
    <w:rsid w:val="0010234F"/>
    <w:rsid w:val="001113E1"/>
    <w:rsid w:val="001C08BB"/>
    <w:rsid w:val="001C175E"/>
    <w:rsid w:val="001C4DB7"/>
    <w:rsid w:val="00257E5A"/>
    <w:rsid w:val="002728B2"/>
    <w:rsid w:val="002837C1"/>
    <w:rsid w:val="00293686"/>
    <w:rsid w:val="002A15FD"/>
    <w:rsid w:val="002D087D"/>
    <w:rsid w:val="002D2935"/>
    <w:rsid w:val="002D4289"/>
    <w:rsid w:val="002E176A"/>
    <w:rsid w:val="002F04EF"/>
    <w:rsid w:val="003032AB"/>
    <w:rsid w:val="003152C6"/>
    <w:rsid w:val="0031719C"/>
    <w:rsid w:val="00333751"/>
    <w:rsid w:val="00334772"/>
    <w:rsid w:val="0034558A"/>
    <w:rsid w:val="00351923"/>
    <w:rsid w:val="003713C5"/>
    <w:rsid w:val="0039416C"/>
    <w:rsid w:val="00397C07"/>
    <w:rsid w:val="004743DC"/>
    <w:rsid w:val="00480C1A"/>
    <w:rsid w:val="0048100E"/>
    <w:rsid w:val="004821A5"/>
    <w:rsid w:val="004856C3"/>
    <w:rsid w:val="00492A75"/>
    <w:rsid w:val="004954C9"/>
    <w:rsid w:val="004954FC"/>
    <w:rsid w:val="00497A66"/>
    <w:rsid w:val="004A794B"/>
    <w:rsid w:val="004B3798"/>
    <w:rsid w:val="004B3A31"/>
    <w:rsid w:val="004C4519"/>
    <w:rsid w:val="004F2617"/>
    <w:rsid w:val="0050790A"/>
    <w:rsid w:val="00510897"/>
    <w:rsid w:val="00525146"/>
    <w:rsid w:val="00532EBE"/>
    <w:rsid w:val="00543BEC"/>
    <w:rsid w:val="005517DE"/>
    <w:rsid w:val="00553DB6"/>
    <w:rsid w:val="00574F0F"/>
    <w:rsid w:val="005A255D"/>
    <w:rsid w:val="005A27F9"/>
    <w:rsid w:val="005D7DC7"/>
    <w:rsid w:val="005E1FB4"/>
    <w:rsid w:val="005E6474"/>
    <w:rsid w:val="00605BD7"/>
    <w:rsid w:val="006248E0"/>
    <w:rsid w:val="006527C9"/>
    <w:rsid w:val="006720DE"/>
    <w:rsid w:val="00677006"/>
    <w:rsid w:val="00690F7E"/>
    <w:rsid w:val="0069194A"/>
    <w:rsid w:val="006B6E22"/>
    <w:rsid w:val="006C39E5"/>
    <w:rsid w:val="006D497F"/>
    <w:rsid w:val="007013BC"/>
    <w:rsid w:val="00714C26"/>
    <w:rsid w:val="00714CC3"/>
    <w:rsid w:val="0072694E"/>
    <w:rsid w:val="00726A7C"/>
    <w:rsid w:val="00733C58"/>
    <w:rsid w:val="0074715D"/>
    <w:rsid w:val="00752811"/>
    <w:rsid w:val="00761860"/>
    <w:rsid w:val="00765EBF"/>
    <w:rsid w:val="0077688A"/>
    <w:rsid w:val="0078103C"/>
    <w:rsid w:val="00796683"/>
    <w:rsid w:val="007C44A6"/>
    <w:rsid w:val="007D77E9"/>
    <w:rsid w:val="008534E1"/>
    <w:rsid w:val="00862899"/>
    <w:rsid w:val="00867B13"/>
    <w:rsid w:val="008908B0"/>
    <w:rsid w:val="008A275A"/>
    <w:rsid w:val="008B142F"/>
    <w:rsid w:val="008C1F91"/>
    <w:rsid w:val="008D07D4"/>
    <w:rsid w:val="008D6632"/>
    <w:rsid w:val="008E36FF"/>
    <w:rsid w:val="008F46F3"/>
    <w:rsid w:val="0091034E"/>
    <w:rsid w:val="00957F39"/>
    <w:rsid w:val="00971441"/>
    <w:rsid w:val="00990AC9"/>
    <w:rsid w:val="009E483B"/>
    <w:rsid w:val="00A10CC9"/>
    <w:rsid w:val="00A11348"/>
    <w:rsid w:val="00A32802"/>
    <w:rsid w:val="00A43653"/>
    <w:rsid w:val="00A47A9A"/>
    <w:rsid w:val="00A51C6F"/>
    <w:rsid w:val="00A71198"/>
    <w:rsid w:val="00AB22A3"/>
    <w:rsid w:val="00AE6ACB"/>
    <w:rsid w:val="00B106B0"/>
    <w:rsid w:val="00B15156"/>
    <w:rsid w:val="00B20BDD"/>
    <w:rsid w:val="00B23C3E"/>
    <w:rsid w:val="00B40886"/>
    <w:rsid w:val="00B62340"/>
    <w:rsid w:val="00B636D6"/>
    <w:rsid w:val="00B731FE"/>
    <w:rsid w:val="00B93731"/>
    <w:rsid w:val="00B94307"/>
    <w:rsid w:val="00BA6B0D"/>
    <w:rsid w:val="00BD0E1C"/>
    <w:rsid w:val="00BD333F"/>
    <w:rsid w:val="00C10E5A"/>
    <w:rsid w:val="00C27CCF"/>
    <w:rsid w:val="00C40A1A"/>
    <w:rsid w:val="00C43730"/>
    <w:rsid w:val="00C6620A"/>
    <w:rsid w:val="00C73EF4"/>
    <w:rsid w:val="00C752D5"/>
    <w:rsid w:val="00CA6929"/>
    <w:rsid w:val="00CB49BB"/>
    <w:rsid w:val="00CC22BA"/>
    <w:rsid w:val="00CD5DDC"/>
    <w:rsid w:val="00CE38FB"/>
    <w:rsid w:val="00CF75CE"/>
    <w:rsid w:val="00D31183"/>
    <w:rsid w:val="00D43F63"/>
    <w:rsid w:val="00D73237"/>
    <w:rsid w:val="00D94EE1"/>
    <w:rsid w:val="00D977D3"/>
    <w:rsid w:val="00DC5681"/>
    <w:rsid w:val="00DF7E48"/>
    <w:rsid w:val="00E056EC"/>
    <w:rsid w:val="00E14C4C"/>
    <w:rsid w:val="00E2138B"/>
    <w:rsid w:val="00E368D1"/>
    <w:rsid w:val="00E5076D"/>
    <w:rsid w:val="00E66D64"/>
    <w:rsid w:val="00E90602"/>
    <w:rsid w:val="00E92A82"/>
    <w:rsid w:val="00EA2168"/>
    <w:rsid w:val="00EB4744"/>
    <w:rsid w:val="00ED56A2"/>
    <w:rsid w:val="00EE6442"/>
    <w:rsid w:val="00F3123D"/>
    <w:rsid w:val="00F44455"/>
    <w:rsid w:val="00F63EFA"/>
    <w:rsid w:val="00F8554A"/>
    <w:rsid w:val="00F93A59"/>
    <w:rsid w:val="00FA0D62"/>
    <w:rsid w:val="00FA3695"/>
    <w:rsid w:val="00FA4652"/>
    <w:rsid w:val="00FC43A5"/>
    <w:rsid w:val="00FD2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6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21A5"/>
    <w:pPr>
      <w:tabs>
        <w:tab w:val="center" w:pos="4819"/>
        <w:tab w:val="right" w:pos="9638"/>
      </w:tabs>
    </w:pPr>
  </w:style>
  <w:style w:type="paragraph" w:styleId="Footer">
    <w:name w:val="footer"/>
    <w:basedOn w:val="Normal"/>
    <w:rsid w:val="004821A5"/>
    <w:pPr>
      <w:tabs>
        <w:tab w:val="center" w:pos="4819"/>
        <w:tab w:val="right" w:pos="9638"/>
      </w:tabs>
    </w:pPr>
  </w:style>
  <w:style w:type="character" w:styleId="PageNumber">
    <w:name w:val="page number"/>
    <w:basedOn w:val="DefaultParagraphFont"/>
    <w:rsid w:val="00497A66"/>
  </w:style>
  <w:style w:type="paragraph" w:styleId="ListParagraph">
    <w:name w:val="List Paragraph"/>
    <w:basedOn w:val="Normal"/>
    <w:qFormat/>
    <w:rsid w:val="00EB4744"/>
    <w:pPr>
      <w:spacing w:after="200" w:line="276" w:lineRule="auto"/>
      <w:ind w:left="720"/>
      <w:contextualSpacing/>
    </w:pPr>
    <w:rPr>
      <w:rFonts w:ascii="Calibri" w:hAnsi="Calibri"/>
      <w:kern w:val="16"/>
      <w:sz w:val="22"/>
      <w:szCs w:val="22"/>
      <w:lang w:eastAsia="en-US"/>
    </w:rPr>
  </w:style>
  <w:style w:type="paragraph" w:styleId="NormalWeb">
    <w:name w:val="Normal (Web)"/>
    <w:basedOn w:val="Normal"/>
    <w:semiHidden/>
    <w:rsid w:val="00B23C3E"/>
    <w:pPr>
      <w:spacing w:before="100" w:beforeAutospacing="1" w:after="100" w:afterAutospacing="1"/>
    </w:pPr>
    <w:rPr>
      <w:rFonts w:ascii="Verdana" w:eastAsia="Calibri" w:hAnsi="Verdana"/>
      <w:color w:val="30303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6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21A5"/>
    <w:pPr>
      <w:tabs>
        <w:tab w:val="center" w:pos="4819"/>
        <w:tab w:val="right" w:pos="9638"/>
      </w:tabs>
    </w:pPr>
  </w:style>
  <w:style w:type="paragraph" w:styleId="Footer">
    <w:name w:val="footer"/>
    <w:basedOn w:val="Normal"/>
    <w:rsid w:val="004821A5"/>
    <w:pPr>
      <w:tabs>
        <w:tab w:val="center" w:pos="4819"/>
        <w:tab w:val="right" w:pos="9638"/>
      </w:tabs>
    </w:pPr>
  </w:style>
  <w:style w:type="character" w:styleId="PageNumber">
    <w:name w:val="page number"/>
    <w:basedOn w:val="DefaultParagraphFont"/>
    <w:rsid w:val="00497A66"/>
  </w:style>
  <w:style w:type="paragraph" w:styleId="ListParagraph">
    <w:name w:val="List Paragraph"/>
    <w:basedOn w:val="Normal"/>
    <w:qFormat/>
    <w:rsid w:val="00EB4744"/>
    <w:pPr>
      <w:spacing w:after="200" w:line="276" w:lineRule="auto"/>
      <w:ind w:left="720"/>
      <w:contextualSpacing/>
    </w:pPr>
    <w:rPr>
      <w:rFonts w:ascii="Calibri" w:hAnsi="Calibri"/>
      <w:kern w:val="16"/>
      <w:sz w:val="22"/>
      <w:szCs w:val="22"/>
      <w:lang w:eastAsia="en-US"/>
    </w:rPr>
  </w:style>
  <w:style w:type="paragraph" w:styleId="NormalWeb">
    <w:name w:val="Normal (Web)"/>
    <w:basedOn w:val="Normal"/>
    <w:semiHidden/>
    <w:rsid w:val="00B23C3E"/>
    <w:pPr>
      <w:spacing w:before="100" w:beforeAutospacing="1" w:after="100" w:afterAutospacing="1"/>
    </w:pPr>
    <w:rPr>
      <w:rFonts w:ascii="Verdana" w:eastAsia="Calibri" w:hAnsi="Verdana"/>
      <w:color w:val="3030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3361">
      <w:bodyDiv w:val="1"/>
      <w:marLeft w:val="0"/>
      <w:marRight w:val="0"/>
      <w:marTop w:val="0"/>
      <w:marBottom w:val="0"/>
      <w:divBdr>
        <w:top w:val="none" w:sz="0" w:space="0" w:color="auto"/>
        <w:left w:val="none" w:sz="0" w:space="0" w:color="auto"/>
        <w:bottom w:val="none" w:sz="0" w:space="0" w:color="auto"/>
        <w:right w:val="none" w:sz="0" w:space="0" w:color="auto"/>
      </w:divBdr>
      <w:divsChild>
        <w:div w:id="331952782">
          <w:marLeft w:val="0"/>
          <w:marRight w:val="0"/>
          <w:marTop w:val="0"/>
          <w:marBottom w:val="0"/>
          <w:divBdr>
            <w:top w:val="none" w:sz="0" w:space="0" w:color="auto"/>
            <w:left w:val="none" w:sz="0" w:space="0" w:color="auto"/>
            <w:bottom w:val="none" w:sz="0" w:space="0" w:color="auto"/>
            <w:right w:val="none" w:sz="0" w:space="0" w:color="auto"/>
          </w:divBdr>
          <w:divsChild>
            <w:div w:id="215091795">
              <w:marLeft w:val="0"/>
              <w:marRight w:val="0"/>
              <w:marTop w:val="0"/>
              <w:marBottom w:val="0"/>
              <w:divBdr>
                <w:top w:val="none" w:sz="0" w:space="0" w:color="auto"/>
                <w:left w:val="none" w:sz="0" w:space="0" w:color="auto"/>
                <w:bottom w:val="none" w:sz="0" w:space="0" w:color="auto"/>
                <w:right w:val="none" w:sz="0" w:space="0" w:color="auto"/>
              </w:divBdr>
              <w:divsChild>
                <w:div w:id="1965773256">
                  <w:marLeft w:val="0"/>
                  <w:marRight w:val="0"/>
                  <w:marTop w:val="0"/>
                  <w:marBottom w:val="0"/>
                  <w:divBdr>
                    <w:top w:val="none" w:sz="0" w:space="0" w:color="auto"/>
                    <w:left w:val="none" w:sz="0" w:space="0" w:color="auto"/>
                    <w:bottom w:val="none" w:sz="0" w:space="0" w:color="auto"/>
                    <w:right w:val="none" w:sz="0" w:space="0" w:color="auto"/>
                  </w:divBdr>
                  <w:divsChild>
                    <w:div w:id="9749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06210">
      <w:bodyDiv w:val="1"/>
      <w:marLeft w:val="0"/>
      <w:marRight w:val="0"/>
      <w:marTop w:val="0"/>
      <w:marBottom w:val="0"/>
      <w:divBdr>
        <w:top w:val="none" w:sz="0" w:space="0" w:color="auto"/>
        <w:left w:val="none" w:sz="0" w:space="0" w:color="auto"/>
        <w:bottom w:val="none" w:sz="0" w:space="0" w:color="auto"/>
        <w:right w:val="none" w:sz="0" w:space="0" w:color="auto"/>
      </w:divBdr>
    </w:div>
    <w:div w:id="1516994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5CA0-5654-4B84-93CD-AA44D64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2359</Words>
  <Characters>1346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AB „Vilniaus baldai“ 2009 m</vt:lpstr>
    </vt:vector>
  </TitlesOfParts>
  <Company>VBK</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„Vilniaus baldai“ 2009 m</dc:title>
  <dc:subject/>
  <dc:creator>vyr-fin</dc:creator>
  <cp:keywords/>
  <dc:description/>
  <cp:lastModifiedBy>Izabele</cp:lastModifiedBy>
  <cp:revision>4</cp:revision>
  <cp:lastPrinted>2016-04-21T10:38:00Z</cp:lastPrinted>
  <dcterms:created xsi:type="dcterms:W3CDTF">2017-04-20T08:43:00Z</dcterms:created>
  <dcterms:modified xsi:type="dcterms:W3CDTF">2017-04-27T07:12:00Z</dcterms:modified>
</cp:coreProperties>
</file>